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7D25D" w14:textId="0670B0BD" w:rsidR="00F13BE7" w:rsidRPr="00F13BE7" w:rsidRDefault="00BF4068" w:rsidP="00F13BE7">
      <w:pPr>
        <w:rPr>
          <w:b/>
          <w:color w:val="auto"/>
          <w:sz w:val="28"/>
        </w:rPr>
      </w:pPr>
      <w:bookmarkStart w:id="0" w:name="_GoBack"/>
      <w:bookmarkEnd w:id="0"/>
      <w:r>
        <w:rPr>
          <w:b/>
          <w:color w:val="auto"/>
          <w:sz w:val="28"/>
        </w:rPr>
        <w:t>Doka Campus:</w:t>
      </w:r>
    </w:p>
    <w:p w14:paraId="20D74F22" w14:textId="1F63E21D" w:rsidR="00C14B7B" w:rsidRDefault="00154B2F" w:rsidP="00350508">
      <w:pPr>
        <w:rPr>
          <w:b/>
          <w:color w:val="auto"/>
          <w:sz w:val="28"/>
        </w:rPr>
      </w:pPr>
      <w:r>
        <w:rPr>
          <w:b/>
          <w:color w:val="auto"/>
          <w:sz w:val="28"/>
        </w:rPr>
        <w:t>Todas las facetas del mundo del encofrado en la bauma 2019</w:t>
      </w:r>
    </w:p>
    <w:p w14:paraId="397A5EB3" w14:textId="77777777" w:rsidR="00F13BE7" w:rsidRDefault="00F13BE7" w:rsidP="00350508">
      <w:pPr>
        <w:rPr>
          <w:b/>
          <w:color w:val="auto"/>
          <w:sz w:val="28"/>
        </w:rPr>
      </w:pPr>
    </w:p>
    <w:p w14:paraId="09740B54" w14:textId="3CC7BFBF" w:rsidR="00810CB5" w:rsidRDefault="00810CB5" w:rsidP="00810CB5">
      <w:pPr>
        <w:rPr>
          <w:b/>
        </w:rPr>
      </w:pPr>
      <w:r>
        <w:rPr>
          <w:b/>
        </w:rPr>
        <w:t>Del 8 al 14 de abril, Múnich volvió a convertirse en el mayor punto de encuentro internacional del sector de la construcción. Con más de 620 000 visitantes procedentes de 200 países, la bauma ha vuelto a ser la feria de los récords. Un total de 3700 expositores procedentes de 63 países presentaron su gama de productos en una superficie de 614 000 m</w:t>
      </w:r>
      <w:r>
        <w:rPr>
          <w:b/>
          <w:vertAlign w:val="superscript"/>
        </w:rPr>
        <w:t>2</w:t>
      </w:r>
      <w:r>
        <w:rPr>
          <w:b/>
        </w:rPr>
        <w:t xml:space="preserve">. 4700 m² de los cuales lucieron el amarillo de Doka.  </w:t>
      </w:r>
    </w:p>
    <w:p w14:paraId="2546BB87" w14:textId="2594FF3D" w:rsidR="00D02A84" w:rsidRDefault="00D02A84" w:rsidP="00810CB5">
      <w:pPr>
        <w:rPr>
          <w:b/>
        </w:rPr>
      </w:pPr>
    </w:p>
    <w:p w14:paraId="31AEF6E1" w14:textId="6AC19767" w:rsidR="00A62667" w:rsidRPr="00060013" w:rsidRDefault="0036252C" w:rsidP="00A62667">
      <w:pPr>
        <w:rPr>
          <w:b/>
          <w:color w:val="auto"/>
          <w:sz w:val="28"/>
        </w:rPr>
      </w:pPr>
      <w:r>
        <w:t xml:space="preserve">Las dimensiones y las cifras de la bauma crecen cada tres años, al igual que la participación de Doka en la feria. Más de 650 empleados procedentes de 48 países, más de 49 piezas expuestas con un peso total de aproximadamente 260 t y más de 30 productos innovadores son solo algunos ejemplos de que Doka presentó a los visitantes una amplia oferta de productos y servicios. Para Doka la atención se centró </w:t>
      </w:r>
      <w:r>
        <w:rPr>
          <w:color w:val="auto"/>
        </w:rPr>
        <w:t>en ofrecer a los clientes la mejor ayuda posible con soluciones innovadoras y digitales que contribuyan a aumentar la productividad en la obra.</w:t>
      </w:r>
    </w:p>
    <w:p w14:paraId="049BD36A" w14:textId="3AD126F9" w:rsidR="00551A34" w:rsidRDefault="00551A34" w:rsidP="00691657">
      <w:pPr>
        <w:pStyle w:val="Default"/>
        <w:rPr>
          <w:sz w:val="22"/>
        </w:rPr>
      </w:pPr>
    </w:p>
    <w:p w14:paraId="4CC4F139" w14:textId="04049AA3" w:rsidR="00691657" w:rsidRDefault="00691657" w:rsidP="00691657">
      <w:pPr>
        <w:pStyle w:val="Default"/>
        <w:rPr>
          <w:sz w:val="22"/>
        </w:rPr>
      </w:pPr>
      <w:r>
        <w:rPr>
          <w:i/>
        </w:rPr>
        <w:t xml:space="preserve"> "</w:t>
      </w:r>
      <w:r>
        <w:rPr>
          <w:i/>
          <w:sz w:val="22"/>
        </w:rPr>
        <w:t>Para nosotros y para nuestros clientes tanto nacionales como internacionales, así como para las personas que se han interesado por la empresa, la bauma 2019 ha sido un rotundo éxito. El Doka Campus permitió presentar todos nuestros campos temáticos innovadores. Nos sorprendimos muy positivamente, sobre todo, por el entusiasmo de nuestros visitantes con nuestras aportaciones digitales, que próximamente contribuirán a la productividad en sus obras. No solo nos alegramos de mostrar estos nuevos servicios, sino de poder ponerlos muy pronto a disposición de nuestros clientes para el trabajo práctico"</w:t>
      </w:r>
      <w:r>
        <w:rPr>
          <w:sz w:val="22"/>
        </w:rPr>
        <w:t>, afirma Harald Ziebula, portavoz de la dirección de Doka.</w:t>
      </w:r>
    </w:p>
    <w:p w14:paraId="3DC363FB" w14:textId="76FB3330" w:rsidR="00B843ED" w:rsidRDefault="00B843ED" w:rsidP="00B843ED">
      <w:pPr>
        <w:pStyle w:val="Default"/>
        <w:rPr>
          <w:sz w:val="22"/>
        </w:rPr>
      </w:pPr>
    </w:p>
    <w:p w14:paraId="09C439C1" w14:textId="345C04C3" w:rsidR="006C1274" w:rsidRDefault="00C748EE" w:rsidP="00434FA4">
      <w:pPr>
        <w:pStyle w:val="Default"/>
        <w:rPr>
          <w:sz w:val="22"/>
        </w:rPr>
      </w:pPr>
      <w:r>
        <w:rPr>
          <w:sz w:val="22"/>
        </w:rPr>
        <w:t xml:space="preserve">Durante siete días seguidos, en el Doka Campus, además de las gamas de productos y de servicios de Doka también se mostró la gama de productos de la filial de Doka Form-on, proveedor de componentes de encofrado para el comercio y, por primera vez, Umdasch Group Ventures, la fábrica de innovaciones de Umdasch Group, que se ocupa de las tendencias del futuro y las nuevas tecnologías en la construcción. </w:t>
      </w:r>
    </w:p>
    <w:p w14:paraId="387D6575" w14:textId="77777777" w:rsidR="006C1274" w:rsidRDefault="006C1274" w:rsidP="00434FA4">
      <w:pPr>
        <w:pStyle w:val="Default"/>
        <w:rPr>
          <w:sz w:val="22"/>
        </w:rPr>
      </w:pPr>
    </w:p>
    <w:p w14:paraId="0E806C43" w14:textId="77777777" w:rsidR="00D97CD7" w:rsidRDefault="00C748EE" w:rsidP="00434FA4">
      <w:pPr>
        <w:pStyle w:val="Default"/>
      </w:pPr>
      <w:r>
        <w:rPr>
          <w:sz w:val="22"/>
        </w:rPr>
        <w:t>Con la aplicación de realidad virtual Doka AR (</w:t>
      </w:r>
      <w:hyperlink r:id="rId8" w:history="1">
        <w:r>
          <w:rPr>
            <w:rStyle w:val="Collegamentoipertestuale"/>
            <w:sz w:val="22"/>
            <w:szCs w:val="24"/>
          </w:rPr>
          <w:t>www.doka.com/ar</w:t>
        </w:r>
      </w:hyperlink>
      <w:r>
        <w:rPr>
          <w:sz w:val="22"/>
        </w:rPr>
        <w:t>), el Campus se convirtió en un escaparate digital ofreciendo a los visitantes de la feria una gran cantidad de contenidos digitales y nuevas aplicaciones.</w:t>
      </w:r>
      <w:r>
        <w:t xml:space="preserve"> </w:t>
      </w:r>
    </w:p>
    <w:p w14:paraId="186F7FB7" w14:textId="77777777" w:rsidR="00D97CD7" w:rsidRDefault="00D97CD7" w:rsidP="00434FA4">
      <w:pPr>
        <w:pStyle w:val="Default"/>
      </w:pPr>
    </w:p>
    <w:p w14:paraId="3B9443C8" w14:textId="0475671B" w:rsidR="00C748EE" w:rsidRDefault="00D97CD7" w:rsidP="00434FA4">
      <w:pPr>
        <w:pStyle w:val="Default"/>
        <w:rPr>
          <w:sz w:val="22"/>
        </w:rPr>
      </w:pPr>
      <w:r>
        <w:rPr>
          <w:sz w:val="22"/>
        </w:rPr>
        <w:t xml:space="preserve">En la Engineering Tower, de 16 m de altura, los visitantes tuvieron la ocasión de vivir de cerca diferentes escenarios de las áreas de Highrise, Infrastructure y Energy gracias a la realidad virtual (RV). Además del evento virtual, en la Engineering Tower se presentó por primera vez al público el producto innovador DokaXact: un sistema de posicionamiento para los elementos de encofrado en las construcciones verticales. Encontrará más detalles sobre DokaXact en </w:t>
      </w:r>
      <w:hyperlink r:id="rId9" w:history="1">
        <w:r>
          <w:rPr>
            <w:rStyle w:val="Collegamentoipertestuale"/>
            <w:sz w:val="22"/>
            <w:szCs w:val="24"/>
          </w:rPr>
          <w:t>https://www.doka.com/at/solutions/services/dokaxact-positionierungssystem-schalungselemente</w:t>
        </w:r>
      </w:hyperlink>
    </w:p>
    <w:p w14:paraId="22204B6A" w14:textId="40B4C7E6" w:rsidR="00D97CD7" w:rsidRDefault="00D97CD7" w:rsidP="00E35C4B">
      <w:pPr>
        <w:rPr>
          <w:b/>
          <w:color w:val="auto"/>
        </w:rPr>
      </w:pPr>
    </w:p>
    <w:p w14:paraId="3106A68B" w14:textId="1D8F6B9E" w:rsidR="006D000D" w:rsidRPr="00D771A9" w:rsidRDefault="00F832D7" w:rsidP="00E35C4B">
      <w:pPr>
        <w:rPr>
          <w:b/>
          <w:color w:val="auto"/>
        </w:rPr>
      </w:pPr>
      <w:r>
        <w:rPr>
          <w:b/>
          <w:color w:val="auto"/>
        </w:rPr>
        <w:t>Digitale Services</w:t>
      </w:r>
      <w:r>
        <w:t xml:space="preserve"> </w:t>
      </w:r>
      <w:r>
        <w:rPr>
          <w:b/>
          <w:color w:val="auto"/>
        </w:rPr>
        <w:t>para un aumento de la productividad en la construcción</w:t>
      </w:r>
    </w:p>
    <w:p w14:paraId="6100D8D7" w14:textId="37509315" w:rsidR="00D84860" w:rsidRDefault="006D000D" w:rsidP="00E35C4B">
      <w:pPr>
        <w:rPr>
          <w:color w:val="auto"/>
        </w:rPr>
      </w:pPr>
      <w:r>
        <w:rPr>
          <w:color w:val="auto"/>
        </w:rPr>
        <w:t xml:space="preserve">En el área upbeat construction – digital services for higher productivity, los visitantes se hicieron una idea general completa sobre las soluciones digitales y servicios más recientes de Doka. La </w:t>
      </w:r>
      <w:r>
        <w:rPr>
          <w:color w:val="auto"/>
        </w:rPr>
        <w:lastRenderedPageBreak/>
        <w:t xml:space="preserve">oferta de servicios digital se presentó en tres áreas: Obra inteligente, Asistentes inteligentes y Planificación inteligente. </w:t>
      </w:r>
      <w:r>
        <w:t>Encontrará más detalles sobre DokaXact en</w:t>
      </w:r>
      <w:r>
        <w:rPr>
          <w:color w:val="auto"/>
        </w:rPr>
        <w:t xml:space="preserve"> </w:t>
      </w:r>
      <w:hyperlink r:id="rId10" w:history="1">
        <w:r>
          <w:rPr>
            <w:rStyle w:val="Collegamentoipertestuale"/>
            <w:sz w:val="22"/>
            <w:szCs w:val="24"/>
          </w:rPr>
          <w:t>https://www.doka.com/at/solutions/upbeat-construction</w:t>
        </w:r>
      </w:hyperlink>
      <w:r>
        <w:rPr>
          <w:color w:val="auto"/>
        </w:rPr>
        <w:t>.</w:t>
      </w:r>
    </w:p>
    <w:p w14:paraId="20476B52" w14:textId="77777777" w:rsidR="00532954" w:rsidRDefault="00532954" w:rsidP="00E35C4B">
      <w:pPr>
        <w:rPr>
          <w:b/>
          <w:color w:val="auto"/>
        </w:rPr>
      </w:pPr>
    </w:p>
    <w:p w14:paraId="440B4899" w14:textId="3B7F5E0A" w:rsidR="00E35C4B" w:rsidRPr="00D84860" w:rsidRDefault="006F04E6" w:rsidP="00E35C4B">
      <w:pPr>
        <w:rPr>
          <w:color w:val="auto"/>
          <w:highlight w:val="yellow"/>
        </w:rPr>
      </w:pPr>
      <w:r>
        <w:rPr>
          <w:b/>
          <w:color w:val="auto"/>
        </w:rPr>
        <w:t>DokaXlight destaca por su ligereza</w:t>
      </w:r>
    </w:p>
    <w:p w14:paraId="6D202D14" w14:textId="0FBFBCBE" w:rsidR="00BE457F" w:rsidRPr="00B953F9" w:rsidRDefault="00E35C4B" w:rsidP="001512D9">
      <w:pPr>
        <w:rPr>
          <w:rFonts w:cs="Arial"/>
          <w:color w:val="auto"/>
        </w:rPr>
      </w:pPr>
      <w:r>
        <w:rPr>
          <w:color w:val="auto"/>
        </w:rPr>
        <w:t xml:space="preserve">Dentro del mundo del encofrado, el nuevo encofrado marco de aluminio DokaXlight despertó gran interés.  </w:t>
      </w:r>
      <w:r>
        <w:t xml:space="preserve">El sólido encofrado manual, con 21,5 kg de peso por elemento principal </w:t>
      </w:r>
      <w:r>
        <w:rPr>
          <w:color w:val="auto"/>
        </w:rPr>
        <w:t>(</w:t>
      </w:r>
      <w:r>
        <w:t xml:space="preserve">0,75 m x 1,50 m), se puede utilizar fácilmente sin grúa en las obras de cualquier tamaño y tipo. Con una presión del hormigón fresco admisible de hasta 50 kN/m² en los encofrados de muro y de hasta 75 kN/m² en los encofrados de pilares, esta solución de uso universal también ofrece una elevada velocidad de hormigonado. Los visitantes del mundo de los encofrados pudieron comprobar sobre el terreno la ligereza y el manejo sencillo. Encontrará más detalles sobre DokaXact en </w:t>
      </w:r>
      <w:hyperlink r:id="rId11" w:history="1">
        <w:r>
          <w:rPr>
            <w:rStyle w:val="Collegamentoipertestuale"/>
            <w:sz w:val="22"/>
            <w:szCs w:val="24"/>
          </w:rPr>
          <w:t>https://www.doka.com/at/system-groups/doka-wall-systems/framed-formwork/dokaxlight/index</w:t>
        </w:r>
      </w:hyperlink>
      <w:r>
        <w:t xml:space="preserve"> nachgelesen werden.</w:t>
      </w:r>
    </w:p>
    <w:p w14:paraId="4EB2AE77" w14:textId="77777777" w:rsidR="00BE457F" w:rsidRDefault="00BE457F" w:rsidP="001512D9">
      <w:pPr>
        <w:rPr>
          <w:rFonts w:cs="Arial"/>
        </w:rPr>
      </w:pPr>
    </w:p>
    <w:p w14:paraId="753FD399" w14:textId="77777777" w:rsidR="00D97CD7" w:rsidRDefault="006C119E" w:rsidP="00BE457F">
      <w:pPr>
        <w:rPr>
          <w:color w:val="auto"/>
        </w:rPr>
      </w:pPr>
      <w:r>
        <w:t xml:space="preserve">El encofrado marco ultraligero también se utilizó en las </w:t>
      </w:r>
      <w:r>
        <w:rPr>
          <w:b/>
          <w:color w:val="auto"/>
        </w:rPr>
        <w:t>demostraciones en directo del producto</w:t>
      </w:r>
      <w:r>
        <w:rPr>
          <w:color w:val="auto"/>
        </w:rPr>
        <w:t xml:space="preserve"> con los actuales campeones y subcampeones del mundo en la construcción con hormigón (WorldSkills 2017). </w:t>
      </w:r>
      <w:r>
        <w:t xml:space="preserve">Tres veces al día acudieron al Doka Campus a contra reloj mejorando su propio rendimiento día a día: 27 m² de DokaXlight fueron encofrados en un tiempo récord de 06:07:93 minutos. </w:t>
      </w:r>
      <w:r>
        <w:rPr>
          <w:color w:val="auto"/>
        </w:rPr>
        <w:t xml:space="preserve">Además hubo demostraciones en directo de Framax Xlife plus, Dokadek 30 y FreeFalcon. </w:t>
      </w:r>
    </w:p>
    <w:p w14:paraId="6372A0FE" w14:textId="77777777" w:rsidR="00D97CD7" w:rsidRDefault="00D97CD7" w:rsidP="00BE457F">
      <w:pPr>
        <w:rPr>
          <w:color w:val="auto"/>
        </w:rPr>
      </w:pPr>
    </w:p>
    <w:p w14:paraId="58E1A9CB" w14:textId="104244F8" w:rsidR="00BA5F94" w:rsidRPr="008A30D2" w:rsidRDefault="00852BC7" w:rsidP="00BE457F">
      <w:pPr>
        <w:rPr>
          <w:rFonts w:cs="Arial"/>
          <w:color w:val="auto"/>
          <w:highlight w:val="yellow"/>
        </w:rPr>
      </w:pPr>
      <w:r>
        <w:rPr>
          <w:color w:val="auto"/>
        </w:rPr>
        <w:t xml:space="preserve">El siguiente vídeo de nuestro canal de YouTube muestra una retrospectiva de la bauma 2019 </w:t>
      </w:r>
      <w:hyperlink r:id="rId12" w:history="1">
        <w:r>
          <w:rPr>
            <w:rStyle w:val="Collegamentoipertestuale"/>
            <w:sz w:val="22"/>
            <w:szCs w:val="24"/>
          </w:rPr>
          <w:t>https://www.youtube.com/watch?v=ar6fDlHstHE</w:t>
        </w:r>
      </w:hyperlink>
    </w:p>
    <w:p w14:paraId="7B9EAEF4" w14:textId="77777777" w:rsidR="002C7A2D" w:rsidRPr="002C7A2D" w:rsidRDefault="002C7A2D" w:rsidP="00BE457F">
      <w:pPr>
        <w:rPr>
          <w:rFonts w:cs="Arial"/>
          <w:color w:val="auto"/>
          <w:highlight w:val="yellow"/>
        </w:rPr>
      </w:pPr>
    </w:p>
    <w:p w14:paraId="652B9455" w14:textId="30970B32" w:rsidR="00BE457F" w:rsidRPr="0028169D" w:rsidRDefault="00BE457F" w:rsidP="00BE457F">
      <w:pPr>
        <w:rPr>
          <w:b/>
          <w:sz w:val="20"/>
          <w:szCs w:val="16"/>
        </w:rPr>
      </w:pPr>
      <w:r>
        <w:rPr>
          <w:b/>
          <w:sz w:val="20"/>
          <w:szCs w:val="16"/>
        </w:rPr>
        <w:t>Fotografías:</w:t>
      </w:r>
    </w:p>
    <w:p w14:paraId="53E6794A" w14:textId="77777777" w:rsidR="00BE457F" w:rsidRPr="0028169D" w:rsidRDefault="00BE457F" w:rsidP="00BE457F">
      <w:pPr>
        <w:rPr>
          <w:rFonts w:cs="Arial"/>
          <w:sz w:val="20"/>
          <w:szCs w:val="20"/>
        </w:rPr>
      </w:pPr>
      <w:r>
        <w:rPr>
          <w:sz w:val="20"/>
          <w:szCs w:val="16"/>
        </w:rPr>
        <w:t>Si se publican rogamos que se indiquen los créditos de las fotografías.</w:t>
      </w:r>
    </w:p>
    <w:p w14:paraId="595A81D0" w14:textId="77777777" w:rsidR="005B3F9A" w:rsidRPr="00810CB5" w:rsidRDefault="005B3F9A" w:rsidP="00442D3E">
      <w:pPr>
        <w:rPr>
          <w:rFonts w:cs="Arial"/>
          <w:b/>
          <w:szCs w:val="22"/>
        </w:rPr>
      </w:pPr>
    </w:p>
    <w:tbl>
      <w:tblPr>
        <w:tblW w:w="0" w:type="auto"/>
        <w:tblLook w:val="04A0" w:firstRow="1" w:lastRow="0" w:firstColumn="1" w:lastColumn="0" w:noHBand="0" w:noVBand="1"/>
      </w:tblPr>
      <w:tblGrid>
        <w:gridCol w:w="4185"/>
        <w:gridCol w:w="5169"/>
      </w:tblGrid>
      <w:tr w:rsidR="00B25859" w:rsidRPr="007C6E03" w14:paraId="01C7C515" w14:textId="77777777" w:rsidTr="00A755E9">
        <w:trPr>
          <w:trHeight w:val="1870"/>
        </w:trPr>
        <w:tc>
          <w:tcPr>
            <w:tcW w:w="4184" w:type="dxa"/>
          </w:tcPr>
          <w:p w14:paraId="25439BFE" w14:textId="77777777" w:rsidR="003B0B3C" w:rsidRDefault="003B0B3C" w:rsidP="00772A4F">
            <w:pPr>
              <w:jc w:val="both"/>
              <w:rPr>
                <w:noProof/>
                <w:sz w:val="16"/>
                <w:szCs w:val="16"/>
                <w:lang w:eastAsia="de-DE"/>
              </w:rPr>
            </w:pPr>
          </w:p>
          <w:p w14:paraId="7B9707BE" w14:textId="77777777" w:rsidR="003B0B3C" w:rsidRDefault="003B0B3C" w:rsidP="00772A4F">
            <w:pPr>
              <w:jc w:val="both"/>
              <w:rPr>
                <w:sz w:val="16"/>
                <w:szCs w:val="16"/>
              </w:rPr>
            </w:pPr>
            <w:r>
              <w:rPr>
                <w:noProof/>
                <w:sz w:val="16"/>
                <w:szCs w:val="16"/>
                <w:lang w:val="it-IT" w:eastAsia="it-IT"/>
              </w:rPr>
              <w:drawing>
                <wp:inline distT="0" distB="0" distL="0" distR="0" wp14:anchorId="1F3689F5" wp14:editId="01DEB0CF">
                  <wp:extent cx="2520000" cy="1440000"/>
                  <wp:effectExtent l="0" t="0" r="0" b="8255"/>
                  <wp:docPr id="17" name="Grafik 17"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ost-bauma\Images\Word\Doka Campus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69AABA1C" w14:textId="378B71BC" w:rsidR="00A24F56" w:rsidRPr="002536A3" w:rsidRDefault="00A24F56" w:rsidP="00772A4F">
            <w:pPr>
              <w:jc w:val="both"/>
              <w:rPr>
                <w:sz w:val="16"/>
                <w:szCs w:val="16"/>
              </w:rPr>
            </w:pPr>
          </w:p>
        </w:tc>
        <w:tc>
          <w:tcPr>
            <w:tcW w:w="5170" w:type="dxa"/>
          </w:tcPr>
          <w:p w14:paraId="52445F5E" w14:textId="77777777" w:rsidR="00B25859" w:rsidRDefault="00B25859" w:rsidP="00772A4F">
            <w:pPr>
              <w:spacing w:line="276" w:lineRule="auto"/>
              <w:rPr>
                <w:sz w:val="20"/>
                <w:szCs w:val="20"/>
              </w:rPr>
            </w:pPr>
          </w:p>
          <w:p w14:paraId="1212F4D1" w14:textId="1EA836E5" w:rsidR="007C37CC" w:rsidRPr="00F801B0" w:rsidRDefault="00887940" w:rsidP="007C37CC">
            <w:pPr>
              <w:rPr>
                <w:rFonts w:cs="Arial"/>
                <w:sz w:val="20"/>
                <w:szCs w:val="22"/>
              </w:rPr>
            </w:pPr>
            <w:r>
              <w:rPr>
                <w:sz w:val="20"/>
                <w:szCs w:val="22"/>
              </w:rPr>
              <w:t>En un Campus de 4700 m², Doka presentó sus productos, servicios e innovaciones más recientes</w:t>
            </w:r>
          </w:p>
          <w:p w14:paraId="7B96333F" w14:textId="44EB6F3A" w:rsidR="007C37CC" w:rsidRPr="00F801B0" w:rsidRDefault="007C37CC" w:rsidP="007C37CC">
            <w:pPr>
              <w:rPr>
                <w:rFonts w:cs="Arial"/>
                <w:sz w:val="20"/>
                <w:szCs w:val="22"/>
              </w:rPr>
            </w:pPr>
          </w:p>
          <w:p w14:paraId="17D5CE54" w14:textId="117CCB76" w:rsidR="007C37CC" w:rsidRPr="007C37CC" w:rsidRDefault="007C37CC" w:rsidP="007C37CC">
            <w:pPr>
              <w:rPr>
                <w:rFonts w:cs="Arial"/>
                <w:sz w:val="20"/>
                <w:szCs w:val="22"/>
              </w:rPr>
            </w:pPr>
            <w:r>
              <w:rPr>
                <w:sz w:val="20"/>
                <w:szCs w:val="22"/>
              </w:rPr>
              <w:t>Foto: Doka Campus_1.jpg</w:t>
            </w:r>
          </w:p>
          <w:p w14:paraId="6DCD8DDA" w14:textId="00593DD1" w:rsidR="00B25859" w:rsidRPr="00B25859" w:rsidRDefault="007C37CC" w:rsidP="007C37CC">
            <w:pPr>
              <w:rPr>
                <w:rFonts w:cs="Arial"/>
                <w:sz w:val="20"/>
                <w:szCs w:val="22"/>
              </w:rPr>
            </w:pPr>
            <w:r>
              <w:rPr>
                <w:sz w:val="20"/>
                <w:szCs w:val="22"/>
              </w:rPr>
              <w:t>Copyright: Doka</w:t>
            </w:r>
          </w:p>
        </w:tc>
      </w:tr>
      <w:tr w:rsidR="00B25859" w:rsidRPr="007C6E03" w14:paraId="609DDE95" w14:textId="77777777" w:rsidTr="00A755E9">
        <w:trPr>
          <w:trHeight w:val="1870"/>
        </w:trPr>
        <w:tc>
          <w:tcPr>
            <w:tcW w:w="4184" w:type="dxa"/>
          </w:tcPr>
          <w:p w14:paraId="66C7CBC8" w14:textId="77777777" w:rsidR="00B25859" w:rsidRPr="00916AA8" w:rsidRDefault="00B25859" w:rsidP="00772A4F">
            <w:pPr>
              <w:jc w:val="both"/>
              <w:rPr>
                <w:noProof/>
                <w:sz w:val="16"/>
                <w:szCs w:val="16"/>
                <w:lang w:eastAsia="de-DE"/>
              </w:rPr>
            </w:pPr>
          </w:p>
          <w:p w14:paraId="593007AA" w14:textId="79ACB93D" w:rsidR="003B0B3C" w:rsidRPr="00B25859" w:rsidRDefault="003B0B3C" w:rsidP="00772A4F">
            <w:pPr>
              <w:jc w:val="both"/>
              <w:rPr>
                <w:noProof/>
                <w:sz w:val="16"/>
                <w:szCs w:val="16"/>
              </w:rPr>
            </w:pPr>
            <w:r>
              <w:rPr>
                <w:noProof/>
                <w:sz w:val="16"/>
                <w:szCs w:val="16"/>
                <w:lang w:val="it-IT" w:eastAsia="it-IT"/>
              </w:rPr>
              <w:drawing>
                <wp:inline distT="0" distB="0" distL="0" distR="0" wp14:anchorId="3589E2CF" wp14:editId="05CEFDB0">
                  <wp:extent cx="2519460" cy="1440000"/>
                  <wp:effectExtent l="0" t="0" r="0" b="8255"/>
                  <wp:docPr id="15" name="Grafik 15" descr="Q:\Doka\Company\External Communication - Image\Press Releases (tbd)\BAUMA 2019\bauma\Images\Word\Engineering 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bauma\Images\Word\Engineering Tow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5170" w:type="dxa"/>
          </w:tcPr>
          <w:p w14:paraId="0C76FB1E" w14:textId="77777777" w:rsidR="00B25859" w:rsidRDefault="00B25859" w:rsidP="00B25859">
            <w:pPr>
              <w:spacing w:line="276" w:lineRule="auto"/>
              <w:rPr>
                <w:sz w:val="20"/>
                <w:szCs w:val="20"/>
              </w:rPr>
            </w:pPr>
          </w:p>
          <w:p w14:paraId="31C0FCB6" w14:textId="6EE6F0C8" w:rsidR="00EB7120" w:rsidRDefault="00A755E9" w:rsidP="00A755E9">
            <w:pPr>
              <w:spacing w:line="276" w:lineRule="auto"/>
              <w:rPr>
                <w:color w:val="auto"/>
                <w:sz w:val="20"/>
                <w:szCs w:val="20"/>
              </w:rPr>
            </w:pPr>
            <w:r>
              <w:rPr>
                <w:sz w:val="20"/>
                <w:szCs w:val="20"/>
              </w:rPr>
              <w:t xml:space="preserve">En la Engineering Tower, de 16 m de altura, los visitantes </w:t>
            </w:r>
            <w:r>
              <w:rPr>
                <w:color w:val="auto"/>
                <w:sz w:val="20"/>
                <w:szCs w:val="20"/>
              </w:rPr>
              <w:t>pudieron vivir de cerca diferentes escenarios gracias a la realidad virtual (RV) y seguir las presentaciones sobre los sectores de Highrise, Infrastructure y Energy</w:t>
            </w:r>
          </w:p>
          <w:p w14:paraId="24F9CD37" w14:textId="77777777" w:rsidR="005B59F5" w:rsidRPr="00B64681" w:rsidRDefault="005B59F5" w:rsidP="005B59F5">
            <w:pPr>
              <w:rPr>
                <w:rFonts w:cs="Arial"/>
                <w:sz w:val="20"/>
                <w:szCs w:val="22"/>
              </w:rPr>
            </w:pPr>
          </w:p>
          <w:p w14:paraId="53ABA536" w14:textId="30A0E6B2" w:rsidR="005B59F5" w:rsidRPr="007C37CC" w:rsidRDefault="005B59F5" w:rsidP="005B59F5">
            <w:pPr>
              <w:rPr>
                <w:rFonts w:cs="Arial"/>
                <w:sz w:val="20"/>
                <w:szCs w:val="22"/>
              </w:rPr>
            </w:pPr>
            <w:r>
              <w:rPr>
                <w:sz w:val="20"/>
                <w:szCs w:val="22"/>
              </w:rPr>
              <w:t>Foto: Engineering Tower.jpg</w:t>
            </w:r>
          </w:p>
          <w:p w14:paraId="22A2F501" w14:textId="7AEDF350" w:rsidR="005B59F5" w:rsidRPr="00393BC8" w:rsidRDefault="005B59F5" w:rsidP="005B59F5">
            <w:pPr>
              <w:spacing w:line="276" w:lineRule="auto"/>
              <w:rPr>
                <w:sz w:val="20"/>
                <w:szCs w:val="20"/>
              </w:rPr>
            </w:pPr>
            <w:r>
              <w:rPr>
                <w:sz w:val="20"/>
                <w:szCs w:val="22"/>
              </w:rPr>
              <w:t>Copyright: Doka</w:t>
            </w:r>
          </w:p>
        </w:tc>
      </w:tr>
      <w:tr w:rsidR="00B25859" w:rsidRPr="007C6E03" w14:paraId="3550835F" w14:textId="77777777" w:rsidTr="00A755E9">
        <w:trPr>
          <w:trHeight w:val="1870"/>
        </w:trPr>
        <w:tc>
          <w:tcPr>
            <w:tcW w:w="4184" w:type="dxa"/>
          </w:tcPr>
          <w:p w14:paraId="55397D51" w14:textId="77777777" w:rsidR="00B25859" w:rsidRPr="00393BC8" w:rsidRDefault="00B25859" w:rsidP="00772A4F">
            <w:pPr>
              <w:jc w:val="both"/>
              <w:rPr>
                <w:noProof/>
                <w:sz w:val="16"/>
                <w:szCs w:val="16"/>
                <w:lang w:val="en-US" w:eastAsia="de-DE"/>
              </w:rPr>
            </w:pPr>
          </w:p>
          <w:p w14:paraId="20D9A9B1" w14:textId="00A69E23" w:rsidR="00BB169D" w:rsidRDefault="00BC596D" w:rsidP="004A42C2">
            <w:pPr>
              <w:rPr>
                <w:noProof/>
                <w:sz w:val="16"/>
                <w:szCs w:val="16"/>
              </w:rPr>
            </w:pPr>
            <w:r>
              <w:rPr>
                <w:noProof/>
                <w:sz w:val="16"/>
                <w:szCs w:val="16"/>
                <w:lang w:val="it-IT" w:eastAsia="it-IT"/>
              </w:rPr>
              <w:drawing>
                <wp:inline distT="0" distB="0" distL="0" distR="0" wp14:anchorId="3C974F63" wp14:editId="474300AA">
                  <wp:extent cx="2520000" cy="1440000"/>
                  <wp:effectExtent l="0" t="0" r="0" b="8255"/>
                  <wp:docPr id="3" name="Grafik 3"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Post-bauma\Images\Word\Doka Campus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245723F1" w14:textId="4F287972" w:rsidR="00BB169D" w:rsidRPr="00B25859" w:rsidRDefault="00BB169D" w:rsidP="00772A4F">
            <w:pPr>
              <w:jc w:val="both"/>
              <w:rPr>
                <w:noProof/>
                <w:sz w:val="16"/>
                <w:szCs w:val="16"/>
                <w:lang w:eastAsia="de-DE"/>
              </w:rPr>
            </w:pPr>
          </w:p>
        </w:tc>
        <w:tc>
          <w:tcPr>
            <w:tcW w:w="5170" w:type="dxa"/>
          </w:tcPr>
          <w:p w14:paraId="2944E84B" w14:textId="77777777" w:rsidR="003B0B3C" w:rsidRDefault="003B0B3C" w:rsidP="003B0B3C">
            <w:pPr>
              <w:spacing w:line="276" w:lineRule="auto"/>
              <w:rPr>
                <w:sz w:val="20"/>
                <w:szCs w:val="20"/>
              </w:rPr>
            </w:pPr>
          </w:p>
          <w:p w14:paraId="7FD6A578" w14:textId="33A33012" w:rsidR="003B0B3C" w:rsidRDefault="003B0B3C" w:rsidP="003B0B3C">
            <w:pPr>
              <w:spacing w:line="276" w:lineRule="auto"/>
              <w:rPr>
                <w:sz w:val="20"/>
                <w:szCs w:val="20"/>
              </w:rPr>
            </w:pPr>
            <w:r>
              <w:rPr>
                <w:sz w:val="20"/>
                <w:szCs w:val="20"/>
              </w:rPr>
              <w:t>Al igual que en la bauma 2016, también este año las demostraciones en directo de productos con los actuales campeones y subcampeones del mundo en la construcción con hormigón (WorldSkills 2017) estuvieron dentro de las atracciones especiales. En las demostraciones de este año se utilizó el nuevo sistema de encofrado DokaXlight</w:t>
            </w:r>
          </w:p>
          <w:p w14:paraId="6896DF28" w14:textId="77777777" w:rsidR="003B0B3C" w:rsidRPr="00212A22" w:rsidRDefault="003B0B3C" w:rsidP="003B0B3C">
            <w:pPr>
              <w:spacing w:line="276" w:lineRule="auto"/>
              <w:rPr>
                <w:sz w:val="20"/>
                <w:szCs w:val="20"/>
              </w:rPr>
            </w:pPr>
          </w:p>
          <w:p w14:paraId="7EFBF764" w14:textId="1DF5D4B0" w:rsidR="003B0B3C" w:rsidRPr="00FE3E83" w:rsidRDefault="003B0B3C" w:rsidP="003B0B3C">
            <w:pPr>
              <w:spacing w:line="276" w:lineRule="auto"/>
              <w:rPr>
                <w:rFonts w:cs="Arial"/>
                <w:sz w:val="20"/>
                <w:szCs w:val="22"/>
              </w:rPr>
            </w:pPr>
            <w:r>
              <w:rPr>
                <w:sz w:val="20"/>
                <w:szCs w:val="20"/>
              </w:rPr>
              <w:t>Foto: Doka Campus_2.jpg</w:t>
            </w:r>
          </w:p>
          <w:p w14:paraId="3E0A89AD" w14:textId="46EBB517" w:rsidR="009055ED" w:rsidRPr="009055ED" w:rsidRDefault="003B0B3C" w:rsidP="003B0B3C">
            <w:pPr>
              <w:spacing w:line="276" w:lineRule="auto"/>
              <w:rPr>
                <w:rFonts w:cs="Arial"/>
                <w:sz w:val="20"/>
                <w:szCs w:val="22"/>
              </w:rPr>
            </w:pPr>
            <w:r>
              <w:rPr>
                <w:sz w:val="20"/>
                <w:szCs w:val="22"/>
              </w:rPr>
              <w:t>Copyright: Doka</w:t>
            </w:r>
          </w:p>
        </w:tc>
      </w:tr>
      <w:tr w:rsidR="00B25859" w:rsidRPr="007C6E03" w14:paraId="1631C33A" w14:textId="77777777" w:rsidTr="00A755E9">
        <w:trPr>
          <w:trHeight w:val="1870"/>
        </w:trPr>
        <w:tc>
          <w:tcPr>
            <w:tcW w:w="4184" w:type="dxa"/>
          </w:tcPr>
          <w:p w14:paraId="57600301" w14:textId="77777777" w:rsidR="00B25859" w:rsidRPr="00D26CE7" w:rsidRDefault="00B25859" w:rsidP="00772A4F">
            <w:pPr>
              <w:jc w:val="both"/>
              <w:rPr>
                <w:noProof/>
                <w:sz w:val="16"/>
                <w:szCs w:val="16"/>
                <w:lang w:val="en-US" w:eastAsia="de-DE"/>
              </w:rPr>
            </w:pPr>
          </w:p>
          <w:p w14:paraId="63BD7682" w14:textId="77777777" w:rsidR="00880FA9" w:rsidRDefault="00AF7181" w:rsidP="00772A4F">
            <w:pPr>
              <w:jc w:val="both"/>
              <w:rPr>
                <w:noProof/>
                <w:sz w:val="16"/>
                <w:szCs w:val="16"/>
              </w:rPr>
            </w:pPr>
            <w:r>
              <w:rPr>
                <w:noProof/>
                <w:sz w:val="16"/>
                <w:szCs w:val="16"/>
                <w:lang w:val="it-IT" w:eastAsia="it-IT"/>
              </w:rPr>
              <w:drawing>
                <wp:inline distT="0" distB="0" distL="0" distR="0" wp14:anchorId="6095CAA2" wp14:editId="26846DC9">
                  <wp:extent cx="2520000" cy="1440000"/>
                  <wp:effectExtent l="0" t="0" r="0" b="8255"/>
                  <wp:docPr id="1" name="Grafik 1" descr="Q:\Doka\Company\External Communication - Image\Press Releases (tbd)\BAUMA 2019\Post-bauma\Images\Word\Upbeat const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Upbeat constuctio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349315D2" w14:textId="17C460AC" w:rsidR="007D55A3" w:rsidRPr="00D26CE7" w:rsidRDefault="007D55A3" w:rsidP="00772A4F">
            <w:pPr>
              <w:jc w:val="both"/>
              <w:rPr>
                <w:noProof/>
                <w:sz w:val="16"/>
                <w:szCs w:val="16"/>
                <w:lang w:val="en-US" w:eastAsia="de-DE"/>
              </w:rPr>
            </w:pPr>
          </w:p>
        </w:tc>
        <w:tc>
          <w:tcPr>
            <w:tcW w:w="5170" w:type="dxa"/>
          </w:tcPr>
          <w:p w14:paraId="2C522188" w14:textId="77777777" w:rsidR="00B25859" w:rsidRDefault="00B25859" w:rsidP="00772A4F">
            <w:pPr>
              <w:spacing w:line="276" w:lineRule="auto"/>
              <w:rPr>
                <w:sz w:val="20"/>
                <w:szCs w:val="20"/>
                <w:lang w:val="en-US"/>
              </w:rPr>
            </w:pPr>
          </w:p>
          <w:p w14:paraId="783F9F79" w14:textId="0D7F095A" w:rsidR="00172C4D" w:rsidRPr="00AB1A9A" w:rsidRDefault="00290E7B" w:rsidP="00172C4D">
            <w:pPr>
              <w:spacing w:line="276" w:lineRule="auto"/>
              <w:rPr>
                <w:sz w:val="20"/>
                <w:szCs w:val="20"/>
              </w:rPr>
            </w:pPr>
            <w:r>
              <w:rPr>
                <w:sz w:val="20"/>
                <w:szCs w:val="20"/>
              </w:rPr>
              <w:t>El área de upbeat construction – digital services for higher productivity presentó las soluciones digitales y los servicios más recientes de Doka</w:t>
            </w:r>
          </w:p>
          <w:p w14:paraId="163BE5BD" w14:textId="181DA90F" w:rsidR="00172C4D" w:rsidRPr="00AB1A9A" w:rsidRDefault="00172C4D" w:rsidP="00172C4D">
            <w:pPr>
              <w:spacing w:line="276" w:lineRule="auto"/>
              <w:rPr>
                <w:sz w:val="20"/>
                <w:szCs w:val="20"/>
              </w:rPr>
            </w:pPr>
          </w:p>
          <w:p w14:paraId="05ABD6A2" w14:textId="4FAC4067" w:rsidR="00172C4D" w:rsidRPr="00FE3E83" w:rsidRDefault="00367AFA" w:rsidP="00172C4D">
            <w:pPr>
              <w:spacing w:line="276" w:lineRule="auto"/>
              <w:rPr>
                <w:rFonts w:cs="Arial"/>
                <w:sz w:val="20"/>
                <w:szCs w:val="22"/>
              </w:rPr>
            </w:pPr>
            <w:r>
              <w:rPr>
                <w:sz w:val="20"/>
                <w:szCs w:val="20"/>
              </w:rPr>
              <w:t>Foto: Upbeat construction.jpg</w:t>
            </w:r>
          </w:p>
          <w:p w14:paraId="09B8EB91" w14:textId="2C55C6F1" w:rsidR="007D55A3" w:rsidRPr="00D26CE7" w:rsidRDefault="00172C4D" w:rsidP="00172C4D">
            <w:pPr>
              <w:spacing w:line="276" w:lineRule="auto"/>
              <w:rPr>
                <w:sz w:val="20"/>
                <w:szCs w:val="20"/>
              </w:rPr>
            </w:pPr>
            <w:r>
              <w:rPr>
                <w:sz w:val="20"/>
                <w:szCs w:val="22"/>
              </w:rPr>
              <w:t>Copyright: Doka</w:t>
            </w:r>
          </w:p>
        </w:tc>
      </w:tr>
      <w:tr w:rsidR="00880FA9" w:rsidRPr="00D26CE7" w14:paraId="30E37B98" w14:textId="77777777" w:rsidTr="00A755E9">
        <w:trPr>
          <w:trHeight w:val="1870"/>
        </w:trPr>
        <w:tc>
          <w:tcPr>
            <w:tcW w:w="4184" w:type="dxa"/>
          </w:tcPr>
          <w:p w14:paraId="2711A603" w14:textId="77777777" w:rsidR="00880FA9" w:rsidRDefault="00880FA9" w:rsidP="00772A4F">
            <w:pPr>
              <w:jc w:val="both"/>
              <w:rPr>
                <w:noProof/>
                <w:sz w:val="16"/>
                <w:szCs w:val="16"/>
                <w:lang w:val="en-US" w:eastAsia="de-DE"/>
              </w:rPr>
            </w:pPr>
          </w:p>
          <w:p w14:paraId="64E18B1F" w14:textId="5099DF0E" w:rsidR="00D663FA" w:rsidRDefault="000C2742" w:rsidP="00772A4F">
            <w:pPr>
              <w:jc w:val="both"/>
              <w:rPr>
                <w:noProof/>
                <w:sz w:val="16"/>
                <w:szCs w:val="16"/>
              </w:rPr>
            </w:pPr>
            <w:r>
              <w:rPr>
                <w:noProof/>
                <w:sz w:val="16"/>
                <w:szCs w:val="16"/>
                <w:lang w:val="it-IT" w:eastAsia="it-IT"/>
              </w:rPr>
              <w:drawing>
                <wp:inline distT="0" distB="0" distL="0" distR="0" wp14:anchorId="54373A8C" wp14:editId="60053269">
                  <wp:extent cx="2520675" cy="1440000"/>
                  <wp:effectExtent l="0" t="0" r="0" b="8255"/>
                  <wp:docPr id="5" name="Grafik 5" descr="Q:\Doka\Company\External Communication - Image\Press Releases (tbd)\BAUMA 2019\Post-bauma\Images\Word\DokaX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DokaXlight.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675" cy="1440000"/>
                          </a:xfrm>
                          <a:prstGeom prst="rect">
                            <a:avLst/>
                          </a:prstGeom>
                          <a:noFill/>
                          <a:ln>
                            <a:noFill/>
                          </a:ln>
                        </pic:spPr>
                      </pic:pic>
                    </a:graphicData>
                  </a:graphic>
                </wp:inline>
              </w:drawing>
            </w:r>
          </w:p>
          <w:p w14:paraId="6334548C" w14:textId="6C110B0B" w:rsidR="00A24F56" w:rsidRPr="00D26CE7" w:rsidRDefault="00A24F56" w:rsidP="00772A4F">
            <w:pPr>
              <w:jc w:val="both"/>
              <w:rPr>
                <w:noProof/>
                <w:sz w:val="16"/>
                <w:szCs w:val="16"/>
                <w:lang w:val="en-US" w:eastAsia="de-DE"/>
              </w:rPr>
            </w:pPr>
          </w:p>
        </w:tc>
        <w:tc>
          <w:tcPr>
            <w:tcW w:w="5170" w:type="dxa"/>
          </w:tcPr>
          <w:p w14:paraId="1C4EF17C" w14:textId="77777777" w:rsidR="00880FA9" w:rsidRPr="001E5B9A" w:rsidRDefault="00C131D2" w:rsidP="00772A4F">
            <w:pPr>
              <w:spacing w:line="276" w:lineRule="auto"/>
              <w:rPr>
                <w:sz w:val="20"/>
                <w:szCs w:val="20"/>
              </w:rPr>
            </w:pPr>
            <w:r>
              <w:rPr>
                <w:sz w:val="20"/>
                <w:szCs w:val="20"/>
              </w:rPr>
              <w:t xml:space="preserve"> </w:t>
            </w:r>
          </w:p>
          <w:p w14:paraId="0B83036C" w14:textId="7E04A886" w:rsidR="00C131D2" w:rsidRDefault="001E5B9A" w:rsidP="00772A4F">
            <w:pPr>
              <w:spacing w:line="276" w:lineRule="auto"/>
              <w:rPr>
                <w:sz w:val="20"/>
                <w:szCs w:val="20"/>
              </w:rPr>
            </w:pPr>
            <w:r>
              <w:rPr>
                <w:sz w:val="20"/>
                <w:szCs w:val="20"/>
              </w:rPr>
              <w:t>El encofrado marco de aluminio superligero DokaXlight fue una de las atracciones del mundo del encofrado de Doka</w:t>
            </w:r>
          </w:p>
          <w:p w14:paraId="2749510F" w14:textId="61368D96" w:rsidR="001E5B9A" w:rsidRDefault="001E5B9A" w:rsidP="00772A4F">
            <w:pPr>
              <w:spacing w:line="276" w:lineRule="auto"/>
              <w:rPr>
                <w:sz w:val="20"/>
                <w:szCs w:val="20"/>
              </w:rPr>
            </w:pPr>
          </w:p>
          <w:p w14:paraId="02F14A5B" w14:textId="77777777" w:rsidR="001E5B9A" w:rsidRDefault="001E5B9A" w:rsidP="00772A4F">
            <w:pPr>
              <w:spacing w:line="276" w:lineRule="auto"/>
              <w:rPr>
                <w:sz w:val="20"/>
                <w:szCs w:val="20"/>
              </w:rPr>
            </w:pPr>
            <w:r>
              <w:rPr>
                <w:sz w:val="20"/>
                <w:szCs w:val="20"/>
              </w:rPr>
              <w:t>Foto: DokaXlight</w:t>
            </w:r>
          </w:p>
          <w:p w14:paraId="699C6BE1" w14:textId="1C84AC93" w:rsidR="001E5B9A" w:rsidRPr="001E5B9A" w:rsidRDefault="001E5B9A" w:rsidP="00772A4F">
            <w:pPr>
              <w:spacing w:line="276" w:lineRule="auto"/>
              <w:rPr>
                <w:sz w:val="20"/>
                <w:szCs w:val="20"/>
              </w:rPr>
            </w:pPr>
            <w:r>
              <w:rPr>
                <w:sz w:val="20"/>
                <w:szCs w:val="20"/>
              </w:rPr>
              <w:t>Copyright: Doka</w:t>
            </w:r>
          </w:p>
        </w:tc>
      </w:tr>
    </w:tbl>
    <w:p w14:paraId="714574A0" w14:textId="77777777" w:rsidR="003D6E56" w:rsidRDefault="003D6E56" w:rsidP="00442D3E">
      <w:pPr>
        <w:rPr>
          <w:b/>
          <w:sz w:val="20"/>
          <w:szCs w:val="20"/>
        </w:rPr>
      </w:pPr>
    </w:p>
    <w:p w14:paraId="3DA3334E" w14:textId="2ACC0E18" w:rsidR="00E36E97" w:rsidRPr="004C6BF4" w:rsidRDefault="00E36E97" w:rsidP="00442D3E">
      <w:r>
        <w:rPr>
          <w:b/>
          <w:sz w:val="20"/>
          <w:szCs w:val="20"/>
        </w:rPr>
        <w:t>Sobre Doka</w:t>
      </w:r>
    </w:p>
    <w:p w14:paraId="3777B99D" w14:textId="77777777" w:rsidR="00C7360E" w:rsidRDefault="00E36E97" w:rsidP="00442D3E">
      <w:pPr>
        <w:rPr>
          <w:rFonts w:cs="Arial"/>
          <w:sz w:val="20"/>
          <w:szCs w:val="20"/>
        </w:rPr>
      </w:pPr>
      <w:r>
        <w:rPr>
          <w:sz w:val="20"/>
          <w:szCs w:val="20"/>
        </w:rPr>
        <w:t>Doka está considerada como la empresa líder en el mundo en materia de desarrollo, fabricación y distribución de sistemas de encofrados para todos los sectores de la construcción. Con más de 160 centros de ventas y de logística en más de 70 países, Doka cuenta con una potente red de distribución que garantiza la disposición rápida y profesional de material y de asistencia técnica. Doka es una empresa de Umdasch Group y en todo el mundo da empleo a más de 6700 trabajadores y trabajadoras.</w:t>
      </w:r>
    </w:p>
    <w:p w14:paraId="3264ED9D" w14:textId="77777777" w:rsidR="00061C01" w:rsidRDefault="00061C01" w:rsidP="00442D3E">
      <w:pPr>
        <w:rPr>
          <w:rFonts w:cs="Arial"/>
          <w:b/>
          <w:sz w:val="20"/>
          <w:szCs w:val="20"/>
          <w:lang w:val="it-IT"/>
        </w:rPr>
      </w:pPr>
    </w:p>
    <w:p w14:paraId="6918CE2C" w14:textId="77777777" w:rsidR="0095383C" w:rsidRPr="0095383C" w:rsidRDefault="0095383C" w:rsidP="00442D3E">
      <w:pPr>
        <w:rPr>
          <w:rFonts w:cs="Arial"/>
          <w:b/>
          <w:sz w:val="20"/>
          <w:szCs w:val="20"/>
          <w:lang w:val="it-IT"/>
        </w:rPr>
      </w:pPr>
    </w:p>
    <w:p w14:paraId="0969BFE5" w14:textId="19A036D9" w:rsidR="00624AF8" w:rsidRPr="00C7360E" w:rsidRDefault="00624AF8" w:rsidP="00442D3E">
      <w:pPr>
        <w:rPr>
          <w:rFonts w:cs="Arial"/>
          <w:sz w:val="20"/>
          <w:szCs w:val="20"/>
        </w:rPr>
      </w:pPr>
      <w:r>
        <w:rPr>
          <w:b/>
          <w:sz w:val="20"/>
          <w:szCs w:val="20"/>
        </w:rPr>
        <w:t>Sobre Form-on:</w:t>
      </w:r>
    </w:p>
    <w:p w14:paraId="38F36EF0" w14:textId="77777777" w:rsidR="00624AF8" w:rsidRDefault="00624AF8" w:rsidP="00624AF8">
      <w:pPr>
        <w:rPr>
          <w:color w:val="auto"/>
          <w:sz w:val="20"/>
        </w:rPr>
      </w:pPr>
      <w:r>
        <w:rPr>
          <w:color w:val="000000" w:themeColor="text1"/>
          <w:sz w:val="20"/>
        </w:rPr>
        <w:t>Form-on es una empresa filial de Doka en el Campus</w:t>
      </w:r>
      <w:r>
        <w:rPr>
          <w:color w:val="auto"/>
          <w:sz w:val="20"/>
        </w:rPr>
        <w:t>, que proporciona al comercio de todo el mundo componentes de encofrado y encofrados usados. Form-on está dividida en dos áreas –COMPONENTS y USED–, con el fin de estar más cerca del cliente y de sus requisitos. Form-on COMPONENTS le proporciona al comercio especializado y a los fabricantes de encofrados, componentes de encofrado nuevos de fábrica, como tableros de encofrado, vigas de encofrado, puntales y madera contrachapada. Form-on USED comprar y vende encofrado usado de diferentes fabricantes y distintos niveles de calidad.</w:t>
      </w:r>
    </w:p>
    <w:p w14:paraId="52971B04" w14:textId="23E82F9B" w:rsidR="00D771A9" w:rsidRDefault="00D771A9" w:rsidP="00624AF8">
      <w:pPr>
        <w:rPr>
          <w:b/>
          <w:color w:val="auto"/>
          <w:sz w:val="20"/>
        </w:rPr>
      </w:pPr>
    </w:p>
    <w:p w14:paraId="61143ECC" w14:textId="77777777" w:rsidR="00A62667" w:rsidRDefault="00A62667" w:rsidP="00624AF8">
      <w:pPr>
        <w:rPr>
          <w:b/>
          <w:color w:val="auto"/>
          <w:sz w:val="20"/>
        </w:rPr>
      </w:pPr>
    </w:p>
    <w:p w14:paraId="58448BCB" w14:textId="77777777" w:rsidR="00A62667" w:rsidRDefault="00A62667" w:rsidP="00624AF8">
      <w:pPr>
        <w:rPr>
          <w:b/>
          <w:color w:val="auto"/>
          <w:sz w:val="20"/>
        </w:rPr>
      </w:pPr>
    </w:p>
    <w:p w14:paraId="058EE8E4" w14:textId="77777777" w:rsidR="00A62667" w:rsidRDefault="00A62667" w:rsidP="00624AF8">
      <w:pPr>
        <w:rPr>
          <w:b/>
          <w:color w:val="auto"/>
          <w:sz w:val="20"/>
        </w:rPr>
      </w:pPr>
    </w:p>
    <w:p w14:paraId="38BD5088" w14:textId="58B3D212" w:rsidR="00624AF8" w:rsidRPr="00624AF8" w:rsidRDefault="00624AF8" w:rsidP="00624AF8">
      <w:pPr>
        <w:rPr>
          <w:b/>
          <w:color w:val="auto"/>
          <w:sz w:val="20"/>
        </w:rPr>
      </w:pPr>
      <w:r>
        <w:rPr>
          <w:b/>
          <w:color w:val="auto"/>
          <w:sz w:val="20"/>
        </w:rPr>
        <w:t>Sobre Umdasch Group Ventures:</w:t>
      </w:r>
    </w:p>
    <w:p w14:paraId="51C73DC2" w14:textId="7C7069DA" w:rsidR="00624AF8" w:rsidRPr="00624AF8" w:rsidRDefault="00624AF8" w:rsidP="00624AF8">
      <w:pPr>
        <w:rPr>
          <w:color w:val="000000" w:themeColor="text1"/>
          <w:sz w:val="20"/>
        </w:rPr>
      </w:pPr>
      <w:r>
        <w:rPr>
          <w:color w:val="000000" w:themeColor="text1"/>
          <w:sz w:val="20"/>
        </w:rPr>
        <w:t>La empresa filial de Doka, Umdasch Group Ventures, se ocupa de las tendencias del futuro y de las últimas tecnologías en la construcción y se centra exclusivamente en el desarrollo de innovaciones rompedoras, potencialmente disruptivas. En 2019, la fábrica de innovaciones de Umdasch Group presentó tres sistemas nuevos: Contour Crafting (impresión 3D en la construcción), Neulandt (fábrica de prefabricados móvil centrada en la vivienda asequible) y Contakt (digitalización de la obra).</w:t>
      </w:r>
    </w:p>
    <w:p w14:paraId="5C945809" w14:textId="01407F03" w:rsidR="008E444D" w:rsidRDefault="008E444D" w:rsidP="00442D3E">
      <w:pPr>
        <w:tabs>
          <w:tab w:val="left" w:pos="2835"/>
        </w:tabs>
        <w:rPr>
          <w:rFonts w:cs="Arial"/>
          <w:b/>
          <w:sz w:val="20"/>
          <w:szCs w:val="20"/>
        </w:rPr>
      </w:pPr>
    </w:p>
    <w:p w14:paraId="035AB006" w14:textId="1FFC39E8" w:rsidR="00E36E97" w:rsidRPr="000B580F" w:rsidRDefault="00E36E97" w:rsidP="00442D3E">
      <w:pPr>
        <w:tabs>
          <w:tab w:val="left" w:pos="2835"/>
        </w:tabs>
        <w:rPr>
          <w:rFonts w:cs="Arial"/>
          <w:sz w:val="20"/>
          <w:szCs w:val="22"/>
        </w:rPr>
      </w:pPr>
      <w:r>
        <w:rPr>
          <w:b/>
          <w:sz w:val="20"/>
          <w:szCs w:val="20"/>
        </w:rPr>
        <w:t>Contacto para la prensa</w:t>
      </w:r>
    </w:p>
    <w:p w14:paraId="491F8755" w14:textId="77777777" w:rsidR="00E36E97" w:rsidRPr="00032E94" w:rsidRDefault="00E36E97" w:rsidP="00442D3E">
      <w:pPr>
        <w:rPr>
          <w:rFonts w:cs="Arial"/>
          <w:b/>
          <w:sz w:val="20"/>
          <w:szCs w:val="20"/>
        </w:rPr>
      </w:pPr>
      <w:r>
        <w:rPr>
          <w:b/>
          <w:sz w:val="20"/>
          <w:szCs w:val="20"/>
        </w:rPr>
        <w:t>Doka</w:t>
      </w:r>
    </w:p>
    <w:p w14:paraId="5997A7B6" w14:textId="77777777" w:rsidR="00E36E97" w:rsidRPr="00032E94" w:rsidRDefault="00E36E97" w:rsidP="00442D3E">
      <w:pPr>
        <w:rPr>
          <w:rFonts w:cs="Arial"/>
          <w:bCs/>
          <w:sz w:val="20"/>
          <w:szCs w:val="20"/>
        </w:rPr>
      </w:pPr>
      <w:r>
        <w:rPr>
          <w:bCs/>
          <w:sz w:val="20"/>
          <w:szCs w:val="20"/>
        </w:rPr>
        <w:t>Michael Fuker</w:t>
      </w:r>
    </w:p>
    <w:p w14:paraId="2A09D72C" w14:textId="77777777" w:rsidR="00E36E97" w:rsidRDefault="00E36E97" w:rsidP="00442D3E">
      <w:pPr>
        <w:rPr>
          <w:rFonts w:cs="Arial"/>
          <w:sz w:val="20"/>
          <w:szCs w:val="20"/>
        </w:rPr>
      </w:pPr>
      <w:r>
        <w:rPr>
          <w:sz w:val="20"/>
          <w:szCs w:val="20"/>
        </w:rPr>
        <w:t>Public Relations Manager</w:t>
      </w:r>
    </w:p>
    <w:p w14:paraId="56907598" w14:textId="77777777" w:rsidR="00E36E97" w:rsidRPr="00BC6BE8" w:rsidRDefault="00E36E97" w:rsidP="00D20041">
      <w:pPr>
        <w:rPr>
          <w:rFonts w:cs="Arial"/>
          <w:b/>
          <w:bCs/>
          <w:sz w:val="20"/>
          <w:szCs w:val="20"/>
        </w:rPr>
      </w:pPr>
      <w:r>
        <w:rPr>
          <w:b/>
          <w:bCs/>
          <w:sz w:val="20"/>
          <w:szCs w:val="20"/>
        </w:rPr>
        <w:t>M</w:t>
      </w:r>
      <w:r>
        <w:rPr>
          <w:b/>
          <w:bCs/>
          <w:color w:val="1F497D"/>
          <w:sz w:val="20"/>
          <w:szCs w:val="20"/>
        </w:rPr>
        <w:t xml:space="preserve"> </w:t>
      </w:r>
      <w:r>
        <w:rPr>
          <w:bCs/>
          <w:sz w:val="20"/>
          <w:szCs w:val="20"/>
        </w:rPr>
        <w:t xml:space="preserve">+43/664/9610657 </w:t>
      </w:r>
    </w:p>
    <w:p w14:paraId="7EFC3469" w14:textId="4EDE1D04" w:rsidR="00E36E97" w:rsidRDefault="00E81E22" w:rsidP="00442D3E">
      <w:pPr>
        <w:rPr>
          <w:rFonts w:cs="Arial"/>
          <w:sz w:val="20"/>
          <w:szCs w:val="20"/>
        </w:rPr>
      </w:pPr>
      <w:r>
        <w:rPr>
          <w:rStyle w:val="Collegamentoipertestuale"/>
          <w:color w:val="auto"/>
          <w:sz w:val="20"/>
          <w:szCs w:val="20"/>
          <w:u w:val="none"/>
        </w:rPr>
        <w:t xml:space="preserve">E-Mail: </w:t>
      </w:r>
      <w:hyperlink r:id="rId18" w:history="1">
        <w:r>
          <w:rPr>
            <w:rStyle w:val="Collegamentoipertestuale"/>
            <w:sz w:val="20"/>
            <w:szCs w:val="20"/>
          </w:rPr>
          <w:t>press@doka.com</w:t>
        </w:r>
      </w:hyperlink>
      <w:r>
        <w:rPr>
          <w:sz w:val="20"/>
          <w:szCs w:val="20"/>
        </w:rPr>
        <w:t xml:space="preserve"> </w:t>
      </w:r>
    </w:p>
    <w:p w14:paraId="3A0C1146" w14:textId="498EA4C3" w:rsidR="00374E8A" w:rsidRPr="00E81E22" w:rsidRDefault="002C1CD2" w:rsidP="00442D3E">
      <w:pPr>
        <w:rPr>
          <w:rFonts w:cs="Arial"/>
          <w:color w:val="auto"/>
          <w:sz w:val="20"/>
          <w:szCs w:val="20"/>
        </w:rPr>
      </w:pPr>
      <w:hyperlink r:id="rId19" w:history="1">
        <w:r w:rsidR="00852BC7">
          <w:rPr>
            <w:rStyle w:val="Collegamentoipertestuale"/>
            <w:sz w:val="20"/>
            <w:szCs w:val="20"/>
          </w:rPr>
          <w:t>www.doka.com</w:t>
        </w:r>
      </w:hyperlink>
      <w:r w:rsidR="00852BC7">
        <w:rPr>
          <w:sz w:val="20"/>
          <w:szCs w:val="20"/>
        </w:rPr>
        <w:t xml:space="preserve"> </w:t>
      </w:r>
    </w:p>
    <w:p w14:paraId="2C73AB70" w14:textId="77777777" w:rsidR="004F05E5" w:rsidRDefault="004F05E5" w:rsidP="00442D3E">
      <w:pPr>
        <w:rPr>
          <w:rFonts w:cs="Arial"/>
          <w:sz w:val="20"/>
          <w:szCs w:val="20"/>
        </w:rPr>
      </w:pPr>
    </w:p>
    <w:p w14:paraId="6C84B4F0" w14:textId="77777777" w:rsidR="00E36E97" w:rsidRPr="00FB69FD" w:rsidRDefault="00E36E97" w:rsidP="00442D3E">
      <w:pPr>
        <w:rPr>
          <w:b/>
          <w:sz w:val="20"/>
        </w:rPr>
      </w:pPr>
      <w:r>
        <w:rPr>
          <w:b/>
          <w:sz w:val="20"/>
        </w:rPr>
        <w:t>Deutsche Doka Schalungstechnik GmbH y Doka Österreich GmbH</w:t>
      </w:r>
    </w:p>
    <w:p w14:paraId="3A1E3F71" w14:textId="77777777" w:rsidR="00E36E97" w:rsidRPr="00060013" w:rsidRDefault="00FB69FD" w:rsidP="00442D3E">
      <w:pPr>
        <w:rPr>
          <w:sz w:val="20"/>
        </w:rPr>
      </w:pPr>
      <w:r>
        <w:rPr>
          <w:sz w:val="20"/>
        </w:rPr>
        <w:t>Heidi Schindler</w:t>
      </w:r>
    </w:p>
    <w:p w14:paraId="3574AD64" w14:textId="77777777" w:rsidR="00D37B22" w:rsidRPr="00060013" w:rsidRDefault="00D37B22" w:rsidP="00442D3E">
      <w:pPr>
        <w:rPr>
          <w:sz w:val="20"/>
        </w:rPr>
      </w:pPr>
      <w:r>
        <w:rPr>
          <w:sz w:val="20"/>
        </w:rPr>
        <w:t>Head of Marketing Central Europe</w:t>
      </w:r>
    </w:p>
    <w:p w14:paraId="582C98EA" w14:textId="77777777" w:rsidR="00E36E97" w:rsidRPr="00FB69FD" w:rsidRDefault="00FB69FD" w:rsidP="00442D3E">
      <w:pPr>
        <w:rPr>
          <w:sz w:val="20"/>
        </w:rPr>
      </w:pPr>
      <w:r>
        <w:rPr>
          <w:b/>
          <w:sz w:val="20"/>
        </w:rPr>
        <w:t>M</w:t>
      </w:r>
      <w:r>
        <w:rPr>
          <w:sz w:val="20"/>
        </w:rPr>
        <w:t xml:space="preserve"> +43/664/8373865</w:t>
      </w:r>
    </w:p>
    <w:p w14:paraId="41F31CB4" w14:textId="77777777" w:rsidR="00E36E97" w:rsidRDefault="00E36E97" w:rsidP="00442D3E">
      <w:pPr>
        <w:rPr>
          <w:sz w:val="20"/>
        </w:rPr>
      </w:pPr>
      <w:r>
        <w:rPr>
          <w:sz w:val="20"/>
        </w:rPr>
        <w:t xml:space="preserve">E-Mail: </w:t>
      </w:r>
      <w:hyperlink r:id="rId20" w:history="1">
        <w:r>
          <w:rPr>
            <w:rStyle w:val="Collegamentoipertestuale"/>
            <w:sz w:val="20"/>
            <w:szCs w:val="20"/>
          </w:rPr>
          <w:t>heidi.schindler@doka.com</w:t>
        </w:r>
      </w:hyperlink>
    </w:p>
    <w:sectPr w:rsidR="00E36E97" w:rsidSect="001F4501">
      <w:headerReference w:type="default" r:id="rId2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EBFC" w14:textId="77777777" w:rsidR="00381788" w:rsidRDefault="00381788">
      <w:r>
        <w:separator/>
      </w:r>
    </w:p>
  </w:endnote>
  <w:endnote w:type="continuationSeparator" w:id="0">
    <w:p w14:paraId="0B146051" w14:textId="77777777" w:rsidR="00381788" w:rsidRDefault="0038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BDF99" w14:textId="77777777" w:rsidR="00381788" w:rsidRDefault="00381788">
      <w:r>
        <w:separator/>
      </w:r>
    </w:p>
  </w:footnote>
  <w:footnote w:type="continuationSeparator" w:id="0">
    <w:p w14:paraId="3BAB4E1A" w14:textId="77777777" w:rsidR="00381788" w:rsidRDefault="00381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E9D8" w14:textId="408E07B3" w:rsidR="00381788" w:rsidRDefault="00381788" w:rsidP="008F2ADD">
    <w:pPr>
      <w:pStyle w:val="Intestazione"/>
      <w:tabs>
        <w:tab w:val="left" w:pos="269"/>
      </w:tabs>
    </w:pPr>
    <w:r>
      <w:rPr>
        <w:b/>
        <w:noProof/>
        <w:lang w:val="it-IT" w:eastAsia="it-IT"/>
      </w:rPr>
      <w:drawing>
        <wp:anchor distT="0" distB="0" distL="114300" distR="114300" simplePos="0" relativeHeight="251659264" behindDoc="0" locked="0" layoutInCell="1" allowOverlap="1" wp14:anchorId="161C8AD0" wp14:editId="600607DB">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Nota de prensa</w:t>
    </w:r>
    <w:r>
      <w:t xml:space="preserve"> / abril de 2019</w:t>
    </w:r>
  </w:p>
  <w:p w14:paraId="0CB6B214" w14:textId="77777777" w:rsidR="00381788" w:rsidRDefault="00381788" w:rsidP="008F2ADD">
    <w:pPr>
      <w:pStyle w:val="Intestazione"/>
    </w:pPr>
  </w:p>
  <w:p w14:paraId="57DA5BFE" w14:textId="77777777" w:rsidR="00381788" w:rsidRPr="00E43CB4" w:rsidRDefault="00381788" w:rsidP="008F2ADD">
    <w:pPr>
      <w:pStyle w:val="Intestazione"/>
      <w:jc w:val="right"/>
    </w:pPr>
  </w:p>
  <w:p w14:paraId="6F08037D" w14:textId="77777777" w:rsidR="00381788" w:rsidRDefault="00381788" w:rsidP="008F2ADD">
    <w:pPr>
      <w:pStyle w:val="Intestazione"/>
      <w:jc w:val="right"/>
    </w:pPr>
  </w:p>
  <w:p w14:paraId="217ABD43" w14:textId="77777777" w:rsidR="00381788" w:rsidRDefault="003817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E2728B3"/>
    <w:multiLevelType w:val="hybridMultilevel"/>
    <w:tmpl w:val="A23836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395749D"/>
    <w:multiLevelType w:val="hybridMultilevel"/>
    <w:tmpl w:val="B3A68D3C"/>
    <w:lvl w:ilvl="0" w:tplc="E002529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66425E"/>
    <w:multiLevelType w:val="hybridMultilevel"/>
    <w:tmpl w:val="C31A37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2CE015E"/>
    <w:multiLevelType w:val="multilevel"/>
    <w:tmpl w:val="B7EED7E0"/>
    <w:lvl w:ilvl="0">
      <w:start w:val="1"/>
      <w:numFmt w:val="decimal"/>
      <w:pStyle w:val="Titolo1"/>
      <w:lvlText w:val="%1."/>
      <w:lvlJc w:val="left"/>
      <w:pPr>
        <w:tabs>
          <w:tab w:val="num" w:pos="360"/>
        </w:tabs>
        <w:ind w:left="0" w:firstLine="0"/>
      </w:pPr>
      <w:rPr>
        <w:rFonts w:ascii="Arial" w:hAnsi="Arial" w:hint="default"/>
        <w:b/>
        <w:i w:val="0"/>
        <w:sz w:val="22"/>
        <w:u w:val="single"/>
      </w:rPr>
    </w:lvl>
    <w:lvl w:ilvl="1">
      <w:start w:val="1"/>
      <w:numFmt w:val="decimal"/>
      <w:pStyle w:val="Titolo2"/>
      <w:lvlText w:val="%1.%2"/>
      <w:lvlJc w:val="left"/>
      <w:pPr>
        <w:tabs>
          <w:tab w:val="num" w:pos="360"/>
        </w:tabs>
        <w:ind w:left="0" w:firstLine="0"/>
      </w:pPr>
      <w:rPr>
        <w:rFonts w:ascii="Arial" w:hAnsi="Arial" w:hint="default"/>
        <w:b/>
        <w:i w:val="0"/>
        <w:sz w:val="22"/>
      </w:rPr>
    </w:lvl>
    <w:lvl w:ilvl="2">
      <w:start w:val="1"/>
      <w:numFmt w:val="decimal"/>
      <w:pStyle w:val="Titolo3"/>
      <w:lvlText w:val="%1.%2.%3"/>
      <w:lvlJc w:val="left"/>
      <w:pPr>
        <w:tabs>
          <w:tab w:val="num" w:pos="720"/>
        </w:tabs>
        <w:ind w:left="0" w:firstLine="0"/>
      </w:pPr>
      <w:rPr>
        <w:rFonts w:ascii="Arial" w:hAnsi="Arial" w:hint="default"/>
        <w:sz w:val="22"/>
        <w:u w:val="single"/>
      </w:rPr>
    </w:lvl>
    <w:lvl w:ilvl="3">
      <w:start w:val="1"/>
      <w:numFmt w:val="decimal"/>
      <w:pStyle w:val="Tito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9"/>
  </w:num>
  <w:num w:numId="4">
    <w:abstractNumId w:val="2"/>
  </w:num>
  <w:num w:numId="5">
    <w:abstractNumId w:val="0"/>
  </w:num>
  <w:num w:numId="6">
    <w:abstractNumId w:val="3"/>
  </w:num>
  <w:num w:numId="7">
    <w:abstractNumId w:val="1"/>
  </w:num>
  <w:num w:numId="8">
    <w:abstractNumId w:val="6"/>
  </w:num>
  <w:num w:numId="9">
    <w:abstractNumId w:val="5"/>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revisionView w:inkAnnotation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6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787"/>
    <w:rsid w:val="000018C1"/>
    <w:rsid w:val="00001DF8"/>
    <w:rsid w:val="00001E5D"/>
    <w:rsid w:val="00002F0A"/>
    <w:rsid w:val="000035C4"/>
    <w:rsid w:val="00003892"/>
    <w:rsid w:val="00004C96"/>
    <w:rsid w:val="000059B6"/>
    <w:rsid w:val="00005A66"/>
    <w:rsid w:val="00005BA4"/>
    <w:rsid w:val="00005CA4"/>
    <w:rsid w:val="00006FAA"/>
    <w:rsid w:val="00010565"/>
    <w:rsid w:val="00010B19"/>
    <w:rsid w:val="00010D51"/>
    <w:rsid w:val="000115BE"/>
    <w:rsid w:val="00012066"/>
    <w:rsid w:val="0001239A"/>
    <w:rsid w:val="00012508"/>
    <w:rsid w:val="0001396B"/>
    <w:rsid w:val="00013F8A"/>
    <w:rsid w:val="00014C99"/>
    <w:rsid w:val="00015536"/>
    <w:rsid w:val="000155B2"/>
    <w:rsid w:val="000156AF"/>
    <w:rsid w:val="000158B2"/>
    <w:rsid w:val="00015973"/>
    <w:rsid w:val="00015F66"/>
    <w:rsid w:val="00015FF7"/>
    <w:rsid w:val="000164FB"/>
    <w:rsid w:val="00016591"/>
    <w:rsid w:val="00016D05"/>
    <w:rsid w:val="00017C33"/>
    <w:rsid w:val="00017DB8"/>
    <w:rsid w:val="00017E35"/>
    <w:rsid w:val="00017EC8"/>
    <w:rsid w:val="000200EE"/>
    <w:rsid w:val="000206DB"/>
    <w:rsid w:val="00021A76"/>
    <w:rsid w:val="00022C99"/>
    <w:rsid w:val="00022EBE"/>
    <w:rsid w:val="00023479"/>
    <w:rsid w:val="00024616"/>
    <w:rsid w:val="00024B4E"/>
    <w:rsid w:val="00025172"/>
    <w:rsid w:val="000251EE"/>
    <w:rsid w:val="0002524B"/>
    <w:rsid w:val="000259BA"/>
    <w:rsid w:val="0002608D"/>
    <w:rsid w:val="00026633"/>
    <w:rsid w:val="00026B82"/>
    <w:rsid w:val="0002719B"/>
    <w:rsid w:val="00030363"/>
    <w:rsid w:val="00030451"/>
    <w:rsid w:val="00031466"/>
    <w:rsid w:val="000314AB"/>
    <w:rsid w:val="00031903"/>
    <w:rsid w:val="0003199D"/>
    <w:rsid w:val="00032029"/>
    <w:rsid w:val="000326F7"/>
    <w:rsid w:val="00032E94"/>
    <w:rsid w:val="00032FE1"/>
    <w:rsid w:val="000332AC"/>
    <w:rsid w:val="0003382B"/>
    <w:rsid w:val="00033C49"/>
    <w:rsid w:val="00033CAD"/>
    <w:rsid w:val="00034099"/>
    <w:rsid w:val="000341E2"/>
    <w:rsid w:val="00034B75"/>
    <w:rsid w:val="00034DFC"/>
    <w:rsid w:val="000358AF"/>
    <w:rsid w:val="000359AA"/>
    <w:rsid w:val="00035AA8"/>
    <w:rsid w:val="0003697A"/>
    <w:rsid w:val="00037AC8"/>
    <w:rsid w:val="00040001"/>
    <w:rsid w:val="000405E4"/>
    <w:rsid w:val="00041FC1"/>
    <w:rsid w:val="00042113"/>
    <w:rsid w:val="00042255"/>
    <w:rsid w:val="00042662"/>
    <w:rsid w:val="00043485"/>
    <w:rsid w:val="00043943"/>
    <w:rsid w:val="000439CC"/>
    <w:rsid w:val="0004435C"/>
    <w:rsid w:val="000457D7"/>
    <w:rsid w:val="00045B84"/>
    <w:rsid w:val="00045DDC"/>
    <w:rsid w:val="00046052"/>
    <w:rsid w:val="00047A5E"/>
    <w:rsid w:val="000516E2"/>
    <w:rsid w:val="000524A8"/>
    <w:rsid w:val="00053A48"/>
    <w:rsid w:val="00054AF3"/>
    <w:rsid w:val="000557DB"/>
    <w:rsid w:val="00055B6B"/>
    <w:rsid w:val="00056980"/>
    <w:rsid w:val="00056EC9"/>
    <w:rsid w:val="00057F47"/>
    <w:rsid w:val="00060013"/>
    <w:rsid w:val="00060226"/>
    <w:rsid w:val="000607CB"/>
    <w:rsid w:val="0006146F"/>
    <w:rsid w:val="0006156F"/>
    <w:rsid w:val="00061806"/>
    <w:rsid w:val="000619DE"/>
    <w:rsid w:val="00061C01"/>
    <w:rsid w:val="00061D48"/>
    <w:rsid w:val="00062D2F"/>
    <w:rsid w:val="000632DB"/>
    <w:rsid w:val="0006583E"/>
    <w:rsid w:val="00066095"/>
    <w:rsid w:val="000678CA"/>
    <w:rsid w:val="0007144B"/>
    <w:rsid w:val="00071C48"/>
    <w:rsid w:val="0007290A"/>
    <w:rsid w:val="00072B49"/>
    <w:rsid w:val="00072F11"/>
    <w:rsid w:val="00073351"/>
    <w:rsid w:val="000737AE"/>
    <w:rsid w:val="00073AC8"/>
    <w:rsid w:val="00073DF0"/>
    <w:rsid w:val="00074603"/>
    <w:rsid w:val="000747A6"/>
    <w:rsid w:val="000749D6"/>
    <w:rsid w:val="00076619"/>
    <w:rsid w:val="0007693E"/>
    <w:rsid w:val="00076DB5"/>
    <w:rsid w:val="0007703E"/>
    <w:rsid w:val="000773D4"/>
    <w:rsid w:val="00077FC1"/>
    <w:rsid w:val="00080580"/>
    <w:rsid w:val="000807B3"/>
    <w:rsid w:val="00081030"/>
    <w:rsid w:val="00081143"/>
    <w:rsid w:val="00081B55"/>
    <w:rsid w:val="00081D9A"/>
    <w:rsid w:val="000831E3"/>
    <w:rsid w:val="00083C79"/>
    <w:rsid w:val="00084C78"/>
    <w:rsid w:val="00085979"/>
    <w:rsid w:val="0008642F"/>
    <w:rsid w:val="000871A8"/>
    <w:rsid w:val="00090489"/>
    <w:rsid w:val="00091ABE"/>
    <w:rsid w:val="00091F1C"/>
    <w:rsid w:val="00092D1A"/>
    <w:rsid w:val="000931C4"/>
    <w:rsid w:val="000934DE"/>
    <w:rsid w:val="0009371C"/>
    <w:rsid w:val="00094E70"/>
    <w:rsid w:val="00095088"/>
    <w:rsid w:val="000950AE"/>
    <w:rsid w:val="00095D7F"/>
    <w:rsid w:val="0009777F"/>
    <w:rsid w:val="00097FA5"/>
    <w:rsid w:val="000A0AA6"/>
    <w:rsid w:val="000A1954"/>
    <w:rsid w:val="000A1BB1"/>
    <w:rsid w:val="000A27A6"/>
    <w:rsid w:val="000A3429"/>
    <w:rsid w:val="000A37F0"/>
    <w:rsid w:val="000A3C89"/>
    <w:rsid w:val="000A4782"/>
    <w:rsid w:val="000A4E1F"/>
    <w:rsid w:val="000A5A2C"/>
    <w:rsid w:val="000A6709"/>
    <w:rsid w:val="000A6BF4"/>
    <w:rsid w:val="000A7C45"/>
    <w:rsid w:val="000B00AF"/>
    <w:rsid w:val="000B1E8D"/>
    <w:rsid w:val="000B2AAC"/>
    <w:rsid w:val="000B2CA5"/>
    <w:rsid w:val="000B2DDA"/>
    <w:rsid w:val="000B3D0A"/>
    <w:rsid w:val="000B3E0C"/>
    <w:rsid w:val="000B45DC"/>
    <w:rsid w:val="000B487E"/>
    <w:rsid w:val="000B4BF8"/>
    <w:rsid w:val="000B4C9D"/>
    <w:rsid w:val="000B4F48"/>
    <w:rsid w:val="000B536B"/>
    <w:rsid w:val="000B580F"/>
    <w:rsid w:val="000B681A"/>
    <w:rsid w:val="000B6F32"/>
    <w:rsid w:val="000B7ED1"/>
    <w:rsid w:val="000C09CF"/>
    <w:rsid w:val="000C0E0C"/>
    <w:rsid w:val="000C1A58"/>
    <w:rsid w:val="000C2198"/>
    <w:rsid w:val="000C2742"/>
    <w:rsid w:val="000C348F"/>
    <w:rsid w:val="000C354E"/>
    <w:rsid w:val="000C3B5C"/>
    <w:rsid w:val="000C412E"/>
    <w:rsid w:val="000C58F0"/>
    <w:rsid w:val="000C5A14"/>
    <w:rsid w:val="000C5D7D"/>
    <w:rsid w:val="000C6118"/>
    <w:rsid w:val="000C617A"/>
    <w:rsid w:val="000C6532"/>
    <w:rsid w:val="000C6B24"/>
    <w:rsid w:val="000C7784"/>
    <w:rsid w:val="000C7D46"/>
    <w:rsid w:val="000D09F0"/>
    <w:rsid w:val="000D0CDF"/>
    <w:rsid w:val="000D0CF0"/>
    <w:rsid w:val="000D1DC0"/>
    <w:rsid w:val="000D3DDD"/>
    <w:rsid w:val="000D3FE3"/>
    <w:rsid w:val="000D4514"/>
    <w:rsid w:val="000D5F0D"/>
    <w:rsid w:val="000D6636"/>
    <w:rsid w:val="000D7048"/>
    <w:rsid w:val="000D70C0"/>
    <w:rsid w:val="000D7B0A"/>
    <w:rsid w:val="000E0B2E"/>
    <w:rsid w:val="000E1507"/>
    <w:rsid w:val="000E278F"/>
    <w:rsid w:val="000E3A57"/>
    <w:rsid w:val="000E4464"/>
    <w:rsid w:val="000E5539"/>
    <w:rsid w:val="000E58F3"/>
    <w:rsid w:val="000E61C4"/>
    <w:rsid w:val="000E73EF"/>
    <w:rsid w:val="000E78B1"/>
    <w:rsid w:val="000F0114"/>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2E7E"/>
    <w:rsid w:val="00103957"/>
    <w:rsid w:val="001040D6"/>
    <w:rsid w:val="0010480C"/>
    <w:rsid w:val="00104BEE"/>
    <w:rsid w:val="00104FB7"/>
    <w:rsid w:val="00105C9E"/>
    <w:rsid w:val="001061E2"/>
    <w:rsid w:val="00106E60"/>
    <w:rsid w:val="00106E89"/>
    <w:rsid w:val="0010701D"/>
    <w:rsid w:val="00107B3C"/>
    <w:rsid w:val="00110EBB"/>
    <w:rsid w:val="00111013"/>
    <w:rsid w:val="00111C9E"/>
    <w:rsid w:val="001121D1"/>
    <w:rsid w:val="00112FB9"/>
    <w:rsid w:val="0011300D"/>
    <w:rsid w:val="00113961"/>
    <w:rsid w:val="0011670E"/>
    <w:rsid w:val="0012106C"/>
    <w:rsid w:val="00121825"/>
    <w:rsid w:val="00121895"/>
    <w:rsid w:val="00121F2C"/>
    <w:rsid w:val="00121F64"/>
    <w:rsid w:val="0012285E"/>
    <w:rsid w:val="00123315"/>
    <w:rsid w:val="00123655"/>
    <w:rsid w:val="001236E6"/>
    <w:rsid w:val="0012482D"/>
    <w:rsid w:val="001249C4"/>
    <w:rsid w:val="0012522B"/>
    <w:rsid w:val="00125E40"/>
    <w:rsid w:val="0012691E"/>
    <w:rsid w:val="001270C8"/>
    <w:rsid w:val="001302B5"/>
    <w:rsid w:val="00130842"/>
    <w:rsid w:val="00130F97"/>
    <w:rsid w:val="0013128C"/>
    <w:rsid w:val="001312E7"/>
    <w:rsid w:val="001328F4"/>
    <w:rsid w:val="00132C0D"/>
    <w:rsid w:val="001333F8"/>
    <w:rsid w:val="0013361D"/>
    <w:rsid w:val="00133668"/>
    <w:rsid w:val="00134A91"/>
    <w:rsid w:val="00135112"/>
    <w:rsid w:val="00135400"/>
    <w:rsid w:val="0013646F"/>
    <w:rsid w:val="00136C01"/>
    <w:rsid w:val="00137475"/>
    <w:rsid w:val="001374EE"/>
    <w:rsid w:val="001377E1"/>
    <w:rsid w:val="00141D03"/>
    <w:rsid w:val="00142AF7"/>
    <w:rsid w:val="00142BE3"/>
    <w:rsid w:val="00142DA6"/>
    <w:rsid w:val="00144E26"/>
    <w:rsid w:val="0014515C"/>
    <w:rsid w:val="00145700"/>
    <w:rsid w:val="001461F4"/>
    <w:rsid w:val="00146707"/>
    <w:rsid w:val="00146978"/>
    <w:rsid w:val="00146991"/>
    <w:rsid w:val="00146FB4"/>
    <w:rsid w:val="001479A0"/>
    <w:rsid w:val="0015009A"/>
    <w:rsid w:val="00150667"/>
    <w:rsid w:val="00150745"/>
    <w:rsid w:val="00151116"/>
    <w:rsid w:val="001512D9"/>
    <w:rsid w:val="00151629"/>
    <w:rsid w:val="00151804"/>
    <w:rsid w:val="001519C4"/>
    <w:rsid w:val="0015238A"/>
    <w:rsid w:val="001529C9"/>
    <w:rsid w:val="001529D7"/>
    <w:rsid w:val="00152A72"/>
    <w:rsid w:val="001532FF"/>
    <w:rsid w:val="00153744"/>
    <w:rsid w:val="001548C2"/>
    <w:rsid w:val="00154907"/>
    <w:rsid w:val="00154B2F"/>
    <w:rsid w:val="001550EB"/>
    <w:rsid w:val="0015605F"/>
    <w:rsid w:val="001564C8"/>
    <w:rsid w:val="00156EA4"/>
    <w:rsid w:val="00157F60"/>
    <w:rsid w:val="00160311"/>
    <w:rsid w:val="00160460"/>
    <w:rsid w:val="00160BA5"/>
    <w:rsid w:val="00161368"/>
    <w:rsid w:val="0016219E"/>
    <w:rsid w:val="001623A2"/>
    <w:rsid w:val="001629CD"/>
    <w:rsid w:val="00163E88"/>
    <w:rsid w:val="0016448C"/>
    <w:rsid w:val="00164857"/>
    <w:rsid w:val="00165943"/>
    <w:rsid w:val="001659D9"/>
    <w:rsid w:val="00165E1B"/>
    <w:rsid w:val="001673AB"/>
    <w:rsid w:val="00167DC2"/>
    <w:rsid w:val="00170C19"/>
    <w:rsid w:val="00172B3E"/>
    <w:rsid w:val="00172C4D"/>
    <w:rsid w:val="0017307E"/>
    <w:rsid w:val="00173D62"/>
    <w:rsid w:val="001744E9"/>
    <w:rsid w:val="00175E56"/>
    <w:rsid w:val="0017659A"/>
    <w:rsid w:val="001769C2"/>
    <w:rsid w:val="00180556"/>
    <w:rsid w:val="00180E8A"/>
    <w:rsid w:val="00182235"/>
    <w:rsid w:val="001830C3"/>
    <w:rsid w:val="00183797"/>
    <w:rsid w:val="0018399C"/>
    <w:rsid w:val="00183B9D"/>
    <w:rsid w:val="00184D2E"/>
    <w:rsid w:val="00184D3B"/>
    <w:rsid w:val="001851AA"/>
    <w:rsid w:val="00185B4F"/>
    <w:rsid w:val="00186CB1"/>
    <w:rsid w:val="00186DB5"/>
    <w:rsid w:val="001875BA"/>
    <w:rsid w:val="00190C01"/>
    <w:rsid w:val="00191504"/>
    <w:rsid w:val="00191F1C"/>
    <w:rsid w:val="00192350"/>
    <w:rsid w:val="00192774"/>
    <w:rsid w:val="00192844"/>
    <w:rsid w:val="00193339"/>
    <w:rsid w:val="0019341F"/>
    <w:rsid w:val="00193557"/>
    <w:rsid w:val="00193B26"/>
    <w:rsid w:val="00194651"/>
    <w:rsid w:val="00194890"/>
    <w:rsid w:val="001963DA"/>
    <w:rsid w:val="00197C6C"/>
    <w:rsid w:val="00197D7A"/>
    <w:rsid w:val="001A1266"/>
    <w:rsid w:val="001A2142"/>
    <w:rsid w:val="001A37D2"/>
    <w:rsid w:val="001A38C6"/>
    <w:rsid w:val="001A3B83"/>
    <w:rsid w:val="001A3C69"/>
    <w:rsid w:val="001A3E07"/>
    <w:rsid w:val="001A5938"/>
    <w:rsid w:val="001A5C2E"/>
    <w:rsid w:val="001A5DFD"/>
    <w:rsid w:val="001A67D6"/>
    <w:rsid w:val="001A7932"/>
    <w:rsid w:val="001B00AA"/>
    <w:rsid w:val="001B1340"/>
    <w:rsid w:val="001B2043"/>
    <w:rsid w:val="001B24D6"/>
    <w:rsid w:val="001B2F7C"/>
    <w:rsid w:val="001B3C6F"/>
    <w:rsid w:val="001B486B"/>
    <w:rsid w:val="001B4989"/>
    <w:rsid w:val="001B504D"/>
    <w:rsid w:val="001B5777"/>
    <w:rsid w:val="001B65B7"/>
    <w:rsid w:val="001B66E8"/>
    <w:rsid w:val="001B6ABF"/>
    <w:rsid w:val="001B6EF0"/>
    <w:rsid w:val="001B79A0"/>
    <w:rsid w:val="001C0346"/>
    <w:rsid w:val="001C0A18"/>
    <w:rsid w:val="001C1BDD"/>
    <w:rsid w:val="001C20D4"/>
    <w:rsid w:val="001C2B26"/>
    <w:rsid w:val="001C2BCC"/>
    <w:rsid w:val="001C3824"/>
    <w:rsid w:val="001C3B84"/>
    <w:rsid w:val="001C3BEC"/>
    <w:rsid w:val="001C3DC2"/>
    <w:rsid w:val="001C4C2C"/>
    <w:rsid w:val="001C4DB0"/>
    <w:rsid w:val="001C586D"/>
    <w:rsid w:val="001C69A0"/>
    <w:rsid w:val="001C7173"/>
    <w:rsid w:val="001C731A"/>
    <w:rsid w:val="001C7489"/>
    <w:rsid w:val="001D086F"/>
    <w:rsid w:val="001D127D"/>
    <w:rsid w:val="001D1680"/>
    <w:rsid w:val="001D16E2"/>
    <w:rsid w:val="001D1B09"/>
    <w:rsid w:val="001D355E"/>
    <w:rsid w:val="001D36F2"/>
    <w:rsid w:val="001D39D7"/>
    <w:rsid w:val="001D5A0B"/>
    <w:rsid w:val="001D61DB"/>
    <w:rsid w:val="001D6491"/>
    <w:rsid w:val="001D775D"/>
    <w:rsid w:val="001E1FD5"/>
    <w:rsid w:val="001E240F"/>
    <w:rsid w:val="001E2E95"/>
    <w:rsid w:val="001E30AD"/>
    <w:rsid w:val="001E41F5"/>
    <w:rsid w:val="001E59BE"/>
    <w:rsid w:val="001E5A03"/>
    <w:rsid w:val="001E5AD5"/>
    <w:rsid w:val="001E5B9A"/>
    <w:rsid w:val="001E5BAF"/>
    <w:rsid w:val="001E5C02"/>
    <w:rsid w:val="001E5C32"/>
    <w:rsid w:val="001E625B"/>
    <w:rsid w:val="001E6B90"/>
    <w:rsid w:val="001E714B"/>
    <w:rsid w:val="001E78A3"/>
    <w:rsid w:val="001F0607"/>
    <w:rsid w:val="001F1553"/>
    <w:rsid w:val="001F2C7E"/>
    <w:rsid w:val="001F3104"/>
    <w:rsid w:val="001F44AD"/>
    <w:rsid w:val="001F4501"/>
    <w:rsid w:val="001F4787"/>
    <w:rsid w:val="001F4BF0"/>
    <w:rsid w:val="001F4C80"/>
    <w:rsid w:val="001F5898"/>
    <w:rsid w:val="001F6159"/>
    <w:rsid w:val="001F67C2"/>
    <w:rsid w:val="001F7CD4"/>
    <w:rsid w:val="001F7E6E"/>
    <w:rsid w:val="001F7EB6"/>
    <w:rsid w:val="002005EC"/>
    <w:rsid w:val="00200AED"/>
    <w:rsid w:val="0020125E"/>
    <w:rsid w:val="00201CF0"/>
    <w:rsid w:val="00201ECF"/>
    <w:rsid w:val="00202695"/>
    <w:rsid w:val="002027A4"/>
    <w:rsid w:val="002029D3"/>
    <w:rsid w:val="002046D6"/>
    <w:rsid w:val="0020534E"/>
    <w:rsid w:val="00206107"/>
    <w:rsid w:val="00206ACF"/>
    <w:rsid w:val="00206B74"/>
    <w:rsid w:val="00206D19"/>
    <w:rsid w:val="002073E2"/>
    <w:rsid w:val="00211258"/>
    <w:rsid w:val="002118D3"/>
    <w:rsid w:val="00212A22"/>
    <w:rsid w:val="00212D77"/>
    <w:rsid w:val="00214591"/>
    <w:rsid w:val="0021471C"/>
    <w:rsid w:val="00214D96"/>
    <w:rsid w:val="00214EB5"/>
    <w:rsid w:val="00215461"/>
    <w:rsid w:val="002154F7"/>
    <w:rsid w:val="0021614D"/>
    <w:rsid w:val="00216928"/>
    <w:rsid w:val="00216C83"/>
    <w:rsid w:val="00216EBD"/>
    <w:rsid w:val="00216FF2"/>
    <w:rsid w:val="00217920"/>
    <w:rsid w:val="00217D53"/>
    <w:rsid w:val="00217F85"/>
    <w:rsid w:val="002217EB"/>
    <w:rsid w:val="00222918"/>
    <w:rsid w:val="00222B43"/>
    <w:rsid w:val="00224173"/>
    <w:rsid w:val="002241C6"/>
    <w:rsid w:val="00224941"/>
    <w:rsid w:val="0022681D"/>
    <w:rsid w:val="002273BC"/>
    <w:rsid w:val="00231CD8"/>
    <w:rsid w:val="002320BC"/>
    <w:rsid w:val="0023219D"/>
    <w:rsid w:val="0023241C"/>
    <w:rsid w:val="0023263B"/>
    <w:rsid w:val="00232ADF"/>
    <w:rsid w:val="00233995"/>
    <w:rsid w:val="002349EA"/>
    <w:rsid w:val="00235DB4"/>
    <w:rsid w:val="0023682F"/>
    <w:rsid w:val="0024132A"/>
    <w:rsid w:val="00241D08"/>
    <w:rsid w:val="00241FFC"/>
    <w:rsid w:val="00242DD5"/>
    <w:rsid w:val="0024357E"/>
    <w:rsid w:val="002437A8"/>
    <w:rsid w:val="00244453"/>
    <w:rsid w:val="0024470E"/>
    <w:rsid w:val="00244730"/>
    <w:rsid w:val="002451B0"/>
    <w:rsid w:val="00245B95"/>
    <w:rsid w:val="00246885"/>
    <w:rsid w:val="00247C20"/>
    <w:rsid w:val="00250415"/>
    <w:rsid w:val="002518A2"/>
    <w:rsid w:val="00253526"/>
    <w:rsid w:val="002536A3"/>
    <w:rsid w:val="002545B9"/>
    <w:rsid w:val="0025469D"/>
    <w:rsid w:val="0025516D"/>
    <w:rsid w:val="0025551E"/>
    <w:rsid w:val="0025583A"/>
    <w:rsid w:val="00255FAB"/>
    <w:rsid w:val="00256185"/>
    <w:rsid w:val="00256197"/>
    <w:rsid w:val="00260020"/>
    <w:rsid w:val="002622A5"/>
    <w:rsid w:val="00263386"/>
    <w:rsid w:val="00263FB8"/>
    <w:rsid w:val="002640D2"/>
    <w:rsid w:val="002647DE"/>
    <w:rsid w:val="00264CD3"/>
    <w:rsid w:val="00264FC0"/>
    <w:rsid w:val="002671A8"/>
    <w:rsid w:val="002671B6"/>
    <w:rsid w:val="00270768"/>
    <w:rsid w:val="00271C96"/>
    <w:rsid w:val="00271EAF"/>
    <w:rsid w:val="00272720"/>
    <w:rsid w:val="00273354"/>
    <w:rsid w:val="00273CBE"/>
    <w:rsid w:val="00274DBE"/>
    <w:rsid w:val="00275872"/>
    <w:rsid w:val="00277005"/>
    <w:rsid w:val="00277017"/>
    <w:rsid w:val="00277CE6"/>
    <w:rsid w:val="00280024"/>
    <w:rsid w:val="002821A1"/>
    <w:rsid w:val="0028229F"/>
    <w:rsid w:val="0028282F"/>
    <w:rsid w:val="0028361E"/>
    <w:rsid w:val="0028370E"/>
    <w:rsid w:val="00283BB3"/>
    <w:rsid w:val="002842EE"/>
    <w:rsid w:val="002849B6"/>
    <w:rsid w:val="002878DF"/>
    <w:rsid w:val="0028793B"/>
    <w:rsid w:val="00287BDE"/>
    <w:rsid w:val="00287DD6"/>
    <w:rsid w:val="00290E7B"/>
    <w:rsid w:val="00292958"/>
    <w:rsid w:val="00292D50"/>
    <w:rsid w:val="002930B1"/>
    <w:rsid w:val="002930E7"/>
    <w:rsid w:val="00294EF0"/>
    <w:rsid w:val="002955F7"/>
    <w:rsid w:val="00295804"/>
    <w:rsid w:val="0029654E"/>
    <w:rsid w:val="00296B63"/>
    <w:rsid w:val="00296B89"/>
    <w:rsid w:val="00296CF5"/>
    <w:rsid w:val="00296F04"/>
    <w:rsid w:val="0029762F"/>
    <w:rsid w:val="00297904"/>
    <w:rsid w:val="00297AA9"/>
    <w:rsid w:val="002A0E48"/>
    <w:rsid w:val="002A1FB5"/>
    <w:rsid w:val="002A2496"/>
    <w:rsid w:val="002A26BB"/>
    <w:rsid w:val="002A28A8"/>
    <w:rsid w:val="002A3351"/>
    <w:rsid w:val="002A35D9"/>
    <w:rsid w:val="002A36E4"/>
    <w:rsid w:val="002A3CA5"/>
    <w:rsid w:val="002A46E3"/>
    <w:rsid w:val="002A48AA"/>
    <w:rsid w:val="002A48CD"/>
    <w:rsid w:val="002A560B"/>
    <w:rsid w:val="002A6293"/>
    <w:rsid w:val="002A62F5"/>
    <w:rsid w:val="002A6736"/>
    <w:rsid w:val="002A7BE0"/>
    <w:rsid w:val="002A7C87"/>
    <w:rsid w:val="002B08DE"/>
    <w:rsid w:val="002B0A77"/>
    <w:rsid w:val="002B0BD7"/>
    <w:rsid w:val="002B1823"/>
    <w:rsid w:val="002B2195"/>
    <w:rsid w:val="002B24DA"/>
    <w:rsid w:val="002B307E"/>
    <w:rsid w:val="002B39B1"/>
    <w:rsid w:val="002B4113"/>
    <w:rsid w:val="002B49C8"/>
    <w:rsid w:val="002B5465"/>
    <w:rsid w:val="002B584A"/>
    <w:rsid w:val="002B610D"/>
    <w:rsid w:val="002B7048"/>
    <w:rsid w:val="002B7449"/>
    <w:rsid w:val="002B77BD"/>
    <w:rsid w:val="002C09D2"/>
    <w:rsid w:val="002C1CD2"/>
    <w:rsid w:val="002C2399"/>
    <w:rsid w:val="002C31A3"/>
    <w:rsid w:val="002C3909"/>
    <w:rsid w:val="002C3B72"/>
    <w:rsid w:val="002C3FB4"/>
    <w:rsid w:val="002C4214"/>
    <w:rsid w:val="002C46F5"/>
    <w:rsid w:val="002C4E8E"/>
    <w:rsid w:val="002C588A"/>
    <w:rsid w:val="002C5D1E"/>
    <w:rsid w:val="002C69D0"/>
    <w:rsid w:val="002C6AB8"/>
    <w:rsid w:val="002C6B4F"/>
    <w:rsid w:val="002C6C47"/>
    <w:rsid w:val="002C7620"/>
    <w:rsid w:val="002C79F1"/>
    <w:rsid w:val="002C7A2D"/>
    <w:rsid w:val="002C7F0F"/>
    <w:rsid w:val="002D09D9"/>
    <w:rsid w:val="002D1CC4"/>
    <w:rsid w:val="002D1F1F"/>
    <w:rsid w:val="002D2396"/>
    <w:rsid w:val="002D267E"/>
    <w:rsid w:val="002D3A27"/>
    <w:rsid w:val="002D3A6B"/>
    <w:rsid w:val="002D4959"/>
    <w:rsid w:val="002D5383"/>
    <w:rsid w:val="002D6AE5"/>
    <w:rsid w:val="002D6FAC"/>
    <w:rsid w:val="002D70C4"/>
    <w:rsid w:val="002D7E07"/>
    <w:rsid w:val="002D7E14"/>
    <w:rsid w:val="002E10DD"/>
    <w:rsid w:val="002E1537"/>
    <w:rsid w:val="002E28B2"/>
    <w:rsid w:val="002E427B"/>
    <w:rsid w:val="002E4320"/>
    <w:rsid w:val="002E458A"/>
    <w:rsid w:val="002E5EEE"/>
    <w:rsid w:val="002E691F"/>
    <w:rsid w:val="002E6E8D"/>
    <w:rsid w:val="002E7225"/>
    <w:rsid w:val="002E7289"/>
    <w:rsid w:val="002F0415"/>
    <w:rsid w:val="002F0538"/>
    <w:rsid w:val="002F12E1"/>
    <w:rsid w:val="002F140E"/>
    <w:rsid w:val="002F14EE"/>
    <w:rsid w:val="002F1D59"/>
    <w:rsid w:val="002F1F3A"/>
    <w:rsid w:val="002F35D8"/>
    <w:rsid w:val="002F3C31"/>
    <w:rsid w:val="002F46EC"/>
    <w:rsid w:val="002F4CBF"/>
    <w:rsid w:val="002F6989"/>
    <w:rsid w:val="002F7768"/>
    <w:rsid w:val="002F7B1B"/>
    <w:rsid w:val="00300587"/>
    <w:rsid w:val="0030061E"/>
    <w:rsid w:val="003008C0"/>
    <w:rsid w:val="0030175B"/>
    <w:rsid w:val="003021C4"/>
    <w:rsid w:val="003029FD"/>
    <w:rsid w:val="0030417F"/>
    <w:rsid w:val="003046F0"/>
    <w:rsid w:val="0030518D"/>
    <w:rsid w:val="0030579E"/>
    <w:rsid w:val="00305D67"/>
    <w:rsid w:val="00306284"/>
    <w:rsid w:val="00306A48"/>
    <w:rsid w:val="0030730F"/>
    <w:rsid w:val="00310556"/>
    <w:rsid w:val="00310641"/>
    <w:rsid w:val="00311762"/>
    <w:rsid w:val="00311B15"/>
    <w:rsid w:val="00312AF2"/>
    <w:rsid w:val="00312DB0"/>
    <w:rsid w:val="00314423"/>
    <w:rsid w:val="00314CB4"/>
    <w:rsid w:val="00315C2D"/>
    <w:rsid w:val="00316391"/>
    <w:rsid w:val="003167B0"/>
    <w:rsid w:val="003168B0"/>
    <w:rsid w:val="00320082"/>
    <w:rsid w:val="003201F6"/>
    <w:rsid w:val="00320642"/>
    <w:rsid w:val="00320DB0"/>
    <w:rsid w:val="003214AF"/>
    <w:rsid w:val="003218E2"/>
    <w:rsid w:val="003219F5"/>
    <w:rsid w:val="0032248A"/>
    <w:rsid w:val="003242FC"/>
    <w:rsid w:val="00324DC7"/>
    <w:rsid w:val="003254C3"/>
    <w:rsid w:val="00325611"/>
    <w:rsid w:val="0032575B"/>
    <w:rsid w:val="00326CF9"/>
    <w:rsid w:val="00326F15"/>
    <w:rsid w:val="00330693"/>
    <w:rsid w:val="00331E60"/>
    <w:rsid w:val="00332764"/>
    <w:rsid w:val="003364BD"/>
    <w:rsid w:val="00336E0C"/>
    <w:rsid w:val="00336EA8"/>
    <w:rsid w:val="00337AD9"/>
    <w:rsid w:val="003405EA"/>
    <w:rsid w:val="003410DA"/>
    <w:rsid w:val="003418B0"/>
    <w:rsid w:val="00341AC4"/>
    <w:rsid w:val="003422A5"/>
    <w:rsid w:val="003425A9"/>
    <w:rsid w:val="003427CC"/>
    <w:rsid w:val="00342B97"/>
    <w:rsid w:val="00343325"/>
    <w:rsid w:val="003436AE"/>
    <w:rsid w:val="0034392D"/>
    <w:rsid w:val="00343C76"/>
    <w:rsid w:val="00344342"/>
    <w:rsid w:val="00344771"/>
    <w:rsid w:val="003454CF"/>
    <w:rsid w:val="003454E1"/>
    <w:rsid w:val="003457EF"/>
    <w:rsid w:val="0034583E"/>
    <w:rsid w:val="00346014"/>
    <w:rsid w:val="003469CF"/>
    <w:rsid w:val="003477AD"/>
    <w:rsid w:val="00347EEA"/>
    <w:rsid w:val="00350093"/>
    <w:rsid w:val="00350508"/>
    <w:rsid w:val="00350BE1"/>
    <w:rsid w:val="00350C7A"/>
    <w:rsid w:val="00350E41"/>
    <w:rsid w:val="00350EB3"/>
    <w:rsid w:val="00350F83"/>
    <w:rsid w:val="003510CE"/>
    <w:rsid w:val="00351295"/>
    <w:rsid w:val="0035205D"/>
    <w:rsid w:val="0035266F"/>
    <w:rsid w:val="0035288B"/>
    <w:rsid w:val="0035487F"/>
    <w:rsid w:val="00357964"/>
    <w:rsid w:val="00357C2A"/>
    <w:rsid w:val="003605A8"/>
    <w:rsid w:val="00361C4D"/>
    <w:rsid w:val="0036252C"/>
    <w:rsid w:val="00362A62"/>
    <w:rsid w:val="00362D4E"/>
    <w:rsid w:val="003631D1"/>
    <w:rsid w:val="00363D32"/>
    <w:rsid w:val="00364125"/>
    <w:rsid w:val="0036451A"/>
    <w:rsid w:val="0036492A"/>
    <w:rsid w:val="003656B3"/>
    <w:rsid w:val="0036641E"/>
    <w:rsid w:val="00366A3C"/>
    <w:rsid w:val="00367AFA"/>
    <w:rsid w:val="003718C2"/>
    <w:rsid w:val="00371B67"/>
    <w:rsid w:val="003738E3"/>
    <w:rsid w:val="003747A4"/>
    <w:rsid w:val="00374E8A"/>
    <w:rsid w:val="0037513A"/>
    <w:rsid w:val="00375533"/>
    <w:rsid w:val="00375913"/>
    <w:rsid w:val="003764D7"/>
    <w:rsid w:val="00377102"/>
    <w:rsid w:val="003807D5"/>
    <w:rsid w:val="003808E1"/>
    <w:rsid w:val="00380A98"/>
    <w:rsid w:val="00380AEF"/>
    <w:rsid w:val="00381788"/>
    <w:rsid w:val="00383195"/>
    <w:rsid w:val="00383394"/>
    <w:rsid w:val="003850D3"/>
    <w:rsid w:val="00385AA2"/>
    <w:rsid w:val="00386719"/>
    <w:rsid w:val="00386AD2"/>
    <w:rsid w:val="00386C92"/>
    <w:rsid w:val="00386CAA"/>
    <w:rsid w:val="003871B3"/>
    <w:rsid w:val="003907AB"/>
    <w:rsid w:val="00390A62"/>
    <w:rsid w:val="00390D71"/>
    <w:rsid w:val="003914D8"/>
    <w:rsid w:val="0039174F"/>
    <w:rsid w:val="00391BC3"/>
    <w:rsid w:val="00391C9A"/>
    <w:rsid w:val="0039222C"/>
    <w:rsid w:val="00392370"/>
    <w:rsid w:val="00392DE2"/>
    <w:rsid w:val="00393BC8"/>
    <w:rsid w:val="00393CDB"/>
    <w:rsid w:val="00394288"/>
    <w:rsid w:val="003947D4"/>
    <w:rsid w:val="00395559"/>
    <w:rsid w:val="00395DB2"/>
    <w:rsid w:val="003960C2"/>
    <w:rsid w:val="00397183"/>
    <w:rsid w:val="003971F1"/>
    <w:rsid w:val="003A0070"/>
    <w:rsid w:val="003A021D"/>
    <w:rsid w:val="003A0F0F"/>
    <w:rsid w:val="003A299B"/>
    <w:rsid w:val="003A3619"/>
    <w:rsid w:val="003A463D"/>
    <w:rsid w:val="003A5037"/>
    <w:rsid w:val="003A5B0C"/>
    <w:rsid w:val="003A5C58"/>
    <w:rsid w:val="003A708B"/>
    <w:rsid w:val="003A79FC"/>
    <w:rsid w:val="003A7D43"/>
    <w:rsid w:val="003B008C"/>
    <w:rsid w:val="003B0B3C"/>
    <w:rsid w:val="003B19FE"/>
    <w:rsid w:val="003B3372"/>
    <w:rsid w:val="003B3E49"/>
    <w:rsid w:val="003B3FCB"/>
    <w:rsid w:val="003B5AB4"/>
    <w:rsid w:val="003B7149"/>
    <w:rsid w:val="003B7861"/>
    <w:rsid w:val="003B7D96"/>
    <w:rsid w:val="003B7FDD"/>
    <w:rsid w:val="003C2CA0"/>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6E56"/>
    <w:rsid w:val="003D78BE"/>
    <w:rsid w:val="003D7C4D"/>
    <w:rsid w:val="003E04FA"/>
    <w:rsid w:val="003E0844"/>
    <w:rsid w:val="003E0E0F"/>
    <w:rsid w:val="003E0FF5"/>
    <w:rsid w:val="003E1B7C"/>
    <w:rsid w:val="003E1D97"/>
    <w:rsid w:val="003E2F7D"/>
    <w:rsid w:val="003E3324"/>
    <w:rsid w:val="003E34D7"/>
    <w:rsid w:val="003E4A05"/>
    <w:rsid w:val="003E4C28"/>
    <w:rsid w:val="003E4C7C"/>
    <w:rsid w:val="003E5CF4"/>
    <w:rsid w:val="003E62DA"/>
    <w:rsid w:val="003E679B"/>
    <w:rsid w:val="003F0310"/>
    <w:rsid w:val="003F091A"/>
    <w:rsid w:val="003F0D51"/>
    <w:rsid w:val="003F1085"/>
    <w:rsid w:val="003F1419"/>
    <w:rsid w:val="003F1F52"/>
    <w:rsid w:val="003F2D41"/>
    <w:rsid w:val="003F3575"/>
    <w:rsid w:val="003F3629"/>
    <w:rsid w:val="003F36FE"/>
    <w:rsid w:val="003F3B6A"/>
    <w:rsid w:val="003F3BB3"/>
    <w:rsid w:val="003F3C50"/>
    <w:rsid w:val="003F3E4E"/>
    <w:rsid w:val="003F49BE"/>
    <w:rsid w:val="003F4D4C"/>
    <w:rsid w:val="003F5E30"/>
    <w:rsid w:val="003F6267"/>
    <w:rsid w:val="003F627A"/>
    <w:rsid w:val="003F679F"/>
    <w:rsid w:val="003F7699"/>
    <w:rsid w:val="003F7C53"/>
    <w:rsid w:val="00401ED2"/>
    <w:rsid w:val="00404451"/>
    <w:rsid w:val="00404F59"/>
    <w:rsid w:val="004053C8"/>
    <w:rsid w:val="00405A09"/>
    <w:rsid w:val="00406855"/>
    <w:rsid w:val="0040694C"/>
    <w:rsid w:val="00406CA0"/>
    <w:rsid w:val="00407374"/>
    <w:rsid w:val="00410041"/>
    <w:rsid w:val="00411213"/>
    <w:rsid w:val="004113FF"/>
    <w:rsid w:val="004129FF"/>
    <w:rsid w:val="00412B75"/>
    <w:rsid w:val="004134D2"/>
    <w:rsid w:val="00414105"/>
    <w:rsid w:val="00414531"/>
    <w:rsid w:val="00416545"/>
    <w:rsid w:val="004165BC"/>
    <w:rsid w:val="00416801"/>
    <w:rsid w:val="00416AA8"/>
    <w:rsid w:val="00417105"/>
    <w:rsid w:val="00420C47"/>
    <w:rsid w:val="00421568"/>
    <w:rsid w:val="00422240"/>
    <w:rsid w:val="0042297A"/>
    <w:rsid w:val="00422EF1"/>
    <w:rsid w:val="004235FA"/>
    <w:rsid w:val="00424638"/>
    <w:rsid w:val="00424EB9"/>
    <w:rsid w:val="004251A6"/>
    <w:rsid w:val="00426347"/>
    <w:rsid w:val="004265F6"/>
    <w:rsid w:val="00426905"/>
    <w:rsid w:val="004270A9"/>
    <w:rsid w:val="00427253"/>
    <w:rsid w:val="00427A96"/>
    <w:rsid w:val="00427C4A"/>
    <w:rsid w:val="00427CC6"/>
    <w:rsid w:val="00430623"/>
    <w:rsid w:val="00430B08"/>
    <w:rsid w:val="00430B8D"/>
    <w:rsid w:val="00430FDA"/>
    <w:rsid w:val="00432165"/>
    <w:rsid w:val="004324E4"/>
    <w:rsid w:val="00432E14"/>
    <w:rsid w:val="00434FA4"/>
    <w:rsid w:val="004350B0"/>
    <w:rsid w:val="004350D0"/>
    <w:rsid w:val="00435E41"/>
    <w:rsid w:val="004361E6"/>
    <w:rsid w:val="00436654"/>
    <w:rsid w:val="00436F74"/>
    <w:rsid w:val="004373E6"/>
    <w:rsid w:val="004377AD"/>
    <w:rsid w:val="0044064F"/>
    <w:rsid w:val="004409AE"/>
    <w:rsid w:val="004429E3"/>
    <w:rsid w:val="00442D3E"/>
    <w:rsid w:val="00443193"/>
    <w:rsid w:val="0044541A"/>
    <w:rsid w:val="004454F6"/>
    <w:rsid w:val="0044571F"/>
    <w:rsid w:val="004464BC"/>
    <w:rsid w:val="00450BD7"/>
    <w:rsid w:val="00450E51"/>
    <w:rsid w:val="004515DD"/>
    <w:rsid w:val="004519FD"/>
    <w:rsid w:val="00451B53"/>
    <w:rsid w:val="00452A54"/>
    <w:rsid w:val="00452CE5"/>
    <w:rsid w:val="00453034"/>
    <w:rsid w:val="004546B3"/>
    <w:rsid w:val="00454A6D"/>
    <w:rsid w:val="00455EFF"/>
    <w:rsid w:val="004576F0"/>
    <w:rsid w:val="0046057A"/>
    <w:rsid w:val="00461AEE"/>
    <w:rsid w:val="00463017"/>
    <w:rsid w:val="004631D1"/>
    <w:rsid w:val="00463265"/>
    <w:rsid w:val="00463353"/>
    <w:rsid w:val="004639B7"/>
    <w:rsid w:val="00463CD4"/>
    <w:rsid w:val="00464306"/>
    <w:rsid w:val="0046479F"/>
    <w:rsid w:val="00464B9F"/>
    <w:rsid w:val="00465090"/>
    <w:rsid w:val="00465463"/>
    <w:rsid w:val="00465635"/>
    <w:rsid w:val="00465F6B"/>
    <w:rsid w:val="0046617D"/>
    <w:rsid w:val="00466BBD"/>
    <w:rsid w:val="00467BC1"/>
    <w:rsid w:val="00470EB7"/>
    <w:rsid w:val="0047147C"/>
    <w:rsid w:val="004714FC"/>
    <w:rsid w:val="00472C87"/>
    <w:rsid w:val="004732B5"/>
    <w:rsid w:val="00474177"/>
    <w:rsid w:val="0047464F"/>
    <w:rsid w:val="0047473E"/>
    <w:rsid w:val="004758D0"/>
    <w:rsid w:val="004759AF"/>
    <w:rsid w:val="00475AF6"/>
    <w:rsid w:val="004772EF"/>
    <w:rsid w:val="004773F3"/>
    <w:rsid w:val="00480B6B"/>
    <w:rsid w:val="0048177C"/>
    <w:rsid w:val="004819BA"/>
    <w:rsid w:val="00481B51"/>
    <w:rsid w:val="00481F87"/>
    <w:rsid w:val="0048426A"/>
    <w:rsid w:val="00485ECC"/>
    <w:rsid w:val="00486DA1"/>
    <w:rsid w:val="00487D24"/>
    <w:rsid w:val="004901E7"/>
    <w:rsid w:val="00490387"/>
    <w:rsid w:val="0049079F"/>
    <w:rsid w:val="00490973"/>
    <w:rsid w:val="00490B21"/>
    <w:rsid w:val="00490C6F"/>
    <w:rsid w:val="00490D95"/>
    <w:rsid w:val="00490DF8"/>
    <w:rsid w:val="00491563"/>
    <w:rsid w:val="00491B05"/>
    <w:rsid w:val="004926F7"/>
    <w:rsid w:val="00492D60"/>
    <w:rsid w:val="00493285"/>
    <w:rsid w:val="004941F4"/>
    <w:rsid w:val="00494683"/>
    <w:rsid w:val="00494901"/>
    <w:rsid w:val="0049520B"/>
    <w:rsid w:val="00497832"/>
    <w:rsid w:val="004979BE"/>
    <w:rsid w:val="00497F62"/>
    <w:rsid w:val="004A08CB"/>
    <w:rsid w:val="004A0EF2"/>
    <w:rsid w:val="004A11B0"/>
    <w:rsid w:val="004A1358"/>
    <w:rsid w:val="004A15E5"/>
    <w:rsid w:val="004A24CC"/>
    <w:rsid w:val="004A36F9"/>
    <w:rsid w:val="004A3FD6"/>
    <w:rsid w:val="004A42C2"/>
    <w:rsid w:val="004A442C"/>
    <w:rsid w:val="004A4545"/>
    <w:rsid w:val="004A454D"/>
    <w:rsid w:val="004A6484"/>
    <w:rsid w:val="004A7586"/>
    <w:rsid w:val="004B0024"/>
    <w:rsid w:val="004B0A22"/>
    <w:rsid w:val="004B120A"/>
    <w:rsid w:val="004B22DD"/>
    <w:rsid w:val="004B279B"/>
    <w:rsid w:val="004B4195"/>
    <w:rsid w:val="004B46E2"/>
    <w:rsid w:val="004B59F2"/>
    <w:rsid w:val="004B5E09"/>
    <w:rsid w:val="004C0D81"/>
    <w:rsid w:val="004C1042"/>
    <w:rsid w:val="004C47F8"/>
    <w:rsid w:val="004C4A28"/>
    <w:rsid w:val="004C51BD"/>
    <w:rsid w:val="004C5386"/>
    <w:rsid w:val="004C56CF"/>
    <w:rsid w:val="004C5C51"/>
    <w:rsid w:val="004C6876"/>
    <w:rsid w:val="004C6BF4"/>
    <w:rsid w:val="004C6F4C"/>
    <w:rsid w:val="004C707F"/>
    <w:rsid w:val="004C71C6"/>
    <w:rsid w:val="004C7B88"/>
    <w:rsid w:val="004C7DE4"/>
    <w:rsid w:val="004D0745"/>
    <w:rsid w:val="004D0899"/>
    <w:rsid w:val="004D1193"/>
    <w:rsid w:val="004D14D9"/>
    <w:rsid w:val="004D23E8"/>
    <w:rsid w:val="004D3F5E"/>
    <w:rsid w:val="004D445B"/>
    <w:rsid w:val="004D4B23"/>
    <w:rsid w:val="004D4F4A"/>
    <w:rsid w:val="004D59CD"/>
    <w:rsid w:val="004D6157"/>
    <w:rsid w:val="004D6E95"/>
    <w:rsid w:val="004D7222"/>
    <w:rsid w:val="004E01A8"/>
    <w:rsid w:val="004E0283"/>
    <w:rsid w:val="004E0A60"/>
    <w:rsid w:val="004E1657"/>
    <w:rsid w:val="004E19C2"/>
    <w:rsid w:val="004E1D51"/>
    <w:rsid w:val="004E1D64"/>
    <w:rsid w:val="004E2CBA"/>
    <w:rsid w:val="004E30E1"/>
    <w:rsid w:val="004E3490"/>
    <w:rsid w:val="004E3A37"/>
    <w:rsid w:val="004E544E"/>
    <w:rsid w:val="004E54F3"/>
    <w:rsid w:val="004E5EFD"/>
    <w:rsid w:val="004E6CC2"/>
    <w:rsid w:val="004F05E5"/>
    <w:rsid w:val="004F092A"/>
    <w:rsid w:val="004F0AE0"/>
    <w:rsid w:val="004F0C47"/>
    <w:rsid w:val="004F13B7"/>
    <w:rsid w:val="004F1622"/>
    <w:rsid w:val="004F1BC0"/>
    <w:rsid w:val="004F1F9D"/>
    <w:rsid w:val="004F25D2"/>
    <w:rsid w:val="004F3DF9"/>
    <w:rsid w:val="004F4322"/>
    <w:rsid w:val="004F5302"/>
    <w:rsid w:val="004F5976"/>
    <w:rsid w:val="004F6AB8"/>
    <w:rsid w:val="00500331"/>
    <w:rsid w:val="00500CF4"/>
    <w:rsid w:val="00501853"/>
    <w:rsid w:val="00501D4C"/>
    <w:rsid w:val="005021D2"/>
    <w:rsid w:val="00502444"/>
    <w:rsid w:val="005032A4"/>
    <w:rsid w:val="00503658"/>
    <w:rsid w:val="00503ED8"/>
    <w:rsid w:val="005040D1"/>
    <w:rsid w:val="0050456F"/>
    <w:rsid w:val="00505561"/>
    <w:rsid w:val="00505E7E"/>
    <w:rsid w:val="00506B01"/>
    <w:rsid w:val="00507CE8"/>
    <w:rsid w:val="00510443"/>
    <w:rsid w:val="005107BD"/>
    <w:rsid w:val="00511B8A"/>
    <w:rsid w:val="00512216"/>
    <w:rsid w:val="00513496"/>
    <w:rsid w:val="00514C50"/>
    <w:rsid w:val="005151C6"/>
    <w:rsid w:val="0051534D"/>
    <w:rsid w:val="00515656"/>
    <w:rsid w:val="00515DC0"/>
    <w:rsid w:val="00516CCC"/>
    <w:rsid w:val="00516E87"/>
    <w:rsid w:val="005208E2"/>
    <w:rsid w:val="00520907"/>
    <w:rsid w:val="00521E31"/>
    <w:rsid w:val="00521F60"/>
    <w:rsid w:val="00521F6E"/>
    <w:rsid w:val="00522770"/>
    <w:rsid w:val="00523261"/>
    <w:rsid w:val="005236C4"/>
    <w:rsid w:val="005238E2"/>
    <w:rsid w:val="00523E18"/>
    <w:rsid w:val="00524491"/>
    <w:rsid w:val="00524887"/>
    <w:rsid w:val="00524DBF"/>
    <w:rsid w:val="005257A0"/>
    <w:rsid w:val="0052583A"/>
    <w:rsid w:val="00525854"/>
    <w:rsid w:val="00525C4C"/>
    <w:rsid w:val="00525E65"/>
    <w:rsid w:val="005264B6"/>
    <w:rsid w:val="005268D5"/>
    <w:rsid w:val="00526951"/>
    <w:rsid w:val="0052710C"/>
    <w:rsid w:val="005275F5"/>
    <w:rsid w:val="00527B43"/>
    <w:rsid w:val="00531234"/>
    <w:rsid w:val="00531302"/>
    <w:rsid w:val="005326E6"/>
    <w:rsid w:val="00532954"/>
    <w:rsid w:val="005329A4"/>
    <w:rsid w:val="00532FA9"/>
    <w:rsid w:val="00533AFC"/>
    <w:rsid w:val="00533B9D"/>
    <w:rsid w:val="00533C63"/>
    <w:rsid w:val="00534F36"/>
    <w:rsid w:val="00535469"/>
    <w:rsid w:val="00535557"/>
    <w:rsid w:val="00535F74"/>
    <w:rsid w:val="00537820"/>
    <w:rsid w:val="00541092"/>
    <w:rsid w:val="00541415"/>
    <w:rsid w:val="00542534"/>
    <w:rsid w:val="005428D8"/>
    <w:rsid w:val="005433B4"/>
    <w:rsid w:val="005457C1"/>
    <w:rsid w:val="00545938"/>
    <w:rsid w:val="00545E0D"/>
    <w:rsid w:val="00545FB8"/>
    <w:rsid w:val="00547C6D"/>
    <w:rsid w:val="005500BC"/>
    <w:rsid w:val="00550E09"/>
    <w:rsid w:val="00551A34"/>
    <w:rsid w:val="00552D14"/>
    <w:rsid w:val="00552F20"/>
    <w:rsid w:val="005545F1"/>
    <w:rsid w:val="00554987"/>
    <w:rsid w:val="00560F2C"/>
    <w:rsid w:val="00561564"/>
    <w:rsid w:val="00562539"/>
    <w:rsid w:val="00563361"/>
    <w:rsid w:val="00564AF1"/>
    <w:rsid w:val="0056548D"/>
    <w:rsid w:val="005668B6"/>
    <w:rsid w:val="00566DAC"/>
    <w:rsid w:val="005673DA"/>
    <w:rsid w:val="005677E7"/>
    <w:rsid w:val="00567D9B"/>
    <w:rsid w:val="00570E53"/>
    <w:rsid w:val="00572A85"/>
    <w:rsid w:val="00572BCA"/>
    <w:rsid w:val="005732FC"/>
    <w:rsid w:val="00573B10"/>
    <w:rsid w:val="0057453D"/>
    <w:rsid w:val="00575A90"/>
    <w:rsid w:val="00575CB9"/>
    <w:rsid w:val="00575CDA"/>
    <w:rsid w:val="00575D29"/>
    <w:rsid w:val="00575DBF"/>
    <w:rsid w:val="005800ED"/>
    <w:rsid w:val="0058026B"/>
    <w:rsid w:val="0058082F"/>
    <w:rsid w:val="00580CD2"/>
    <w:rsid w:val="00581B7E"/>
    <w:rsid w:val="00581DB5"/>
    <w:rsid w:val="005829A2"/>
    <w:rsid w:val="00582ABA"/>
    <w:rsid w:val="00582C54"/>
    <w:rsid w:val="00584432"/>
    <w:rsid w:val="005858CD"/>
    <w:rsid w:val="00585C0F"/>
    <w:rsid w:val="0059089E"/>
    <w:rsid w:val="005911B0"/>
    <w:rsid w:val="0059128B"/>
    <w:rsid w:val="005917F7"/>
    <w:rsid w:val="00591F76"/>
    <w:rsid w:val="00592DA5"/>
    <w:rsid w:val="00593681"/>
    <w:rsid w:val="00593892"/>
    <w:rsid w:val="00593B3D"/>
    <w:rsid w:val="00593F9F"/>
    <w:rsid w:val="00594269"/>
    <w:rsid w:val="005942F6"/>
    <w:rsid w:val="00594A33"/>
    <w:rsid w:val="00594D8E"/>
    <w:rsid w:val="00595B1F"/>
    <w:rsid w:val="00595B2B"/>
    <w:rsid w:val="00595D73"/>
    <w:rsid w:val="0059654B"/>
    <w:rsid w:val="005965EE"/>
    <w:rsid w:val="005A0486"/>
    <w:rsid w:val="005A093D"/>
    <w:rsid w:val="005A44EE"/>
    <w:rsid w:val="005A57C8"/>
    <w:rsid w:val="005A57D3"/>
    <w:rsid w:val="005A58D0"/>
    <w:rsid w:val="005A58E3"/>
    <w:rsid w:val="005A63CB"/>
    <w:rsid w:val="005A68EE"/>
    <w:rsid w:val="005A6C33"/>
    <w:rsid w:val="005B0729"/>
    <w:rsid w:val="005B3210"/>
    <w:rsid w:val="005B3F9A"/>
    <w:rsid w:val="005B458E"/>
    <w:rsid w:val="005B4F27"/>
    <w:rsid w:val="005B53CA"/>
    <w:rsid w:val="005B59F5"/>
    <w:rsid w:val="005B6039"/>
    <w:rsid w:val="005B6157"/>
    <w:rsid w:val="005B639C"/>
    <w:rsid w:val="005B65B3"/>
    <w:rsid w:val="005B6715"/>
    <w:rsid w:val="005B68AA"/>
    <w:rsid w:val="005B6A7B"/>
    <w:rsid w:val="005B70A3"/>
    <w:rsid w:val="005C05EF"/>
    <w:rsid w:val="005C060A"/>
    <w:rsid w:val="005C0A4F"/>
    <w:rsid w:val="005C1176"/>
    <w:rsid w:val="005C1E9E"/>
    <w:rsid w:val="005C3F42"/>
    <w:rsid w:val="005C3FD9"/>
    <w:rsid w:val="005C4DD6"/>
    <w:rsid w:val="005C4ED3"/>
    <w:rsid w:val="005C538A"/>
    <w:rsid w:val="005C73D4"/>
    <w:rsid w:val="005C7B52"/>
    <w:rsid w:val="005D09DF"/>
    <w:rsid w:val="005D114F"/>
    <w:rsid w:val="005D1B5B"/>
    <w:rsid w:val="005D24D0"/>
    <w:rsid w:val="005D3163"/>
    <w:rsid w:val="005D31A0"/>
    <w:rsid w:val="005D3772"/>
    <w:rsid w:val="005D484A"/>
    <w:rsid w:val="005D5217"/>
    <w:rsid w:val="005D590E"/>
    <w:rsid w:val="005D6619"/>
    <w:rsid w:val="005E09FD"/>
    <w:rsid w:val="005E12D9"/>
    <w:rsid w:val="005E1538"/>
    <w:rsid w:val="005E23D1"/>
    <w:rsid w:val="005E2C9E"/>
    <w:rsid w:val="005E382C"/>
    <w:rsid w:val="005E4BFA"/>
    <w:rsid w:val="005E656A"/>
    <w:rsid w:val="005E6801"/>
    <w:rsid w:val="005E6F04"/>
    <w:rsid w:val="005E7319"/>
    <w:rsid w:val="005E737A"/>
    <w:rsid w:val="005F0938"/>
    <w:rsid w:val="005F0E38"/>
    <w:rsid w:val="005F1E25"/>
    <w:rsid w:val="005F471F"/>
    <w:rsid w:val="005F4E67"/>
    <w:rsid w:val="005F5C2F"/>
    <w:rsid w:val="005F6A06"/>
    <w:rsid w:val="005F6AB6"/>
    <w:rsid w:val="005F71CD"/>
    <w:rsid w:val="005F7BDA"/>
    <w:rsid w:val="00600D7E"/>
    <w:rsid w:val="0060103A"/>
    <w:rsid w:val="006019C2"/>
    <w:rsid w:val="00601DB4"/>
    <w:rsid w:val="006029D1"/>
    <w:rsid w:val="0060389F"/>
    <w:rsid w:val="00604324"/>
    <w:rsid w:val="00604CD4"/>
    <w:rsid w:val="006051F1"/>
    <w:rsid w:val="00605A37"/>
    <w:rsid w:val="00605ED4"/>
    <w:rsid w:val="006067E4"/>
    <w:rsid w:val="00606925"/>
    <w:rsid w:val="00607411"/>
    <w:rsid w:val="00607D2C"/>
    <w:rsid w:val="00607D83"/>
    <w:rsid w:val="00610099"/>
    <w:rsid w:val="00610115"/>
    <w:rsid w:val="0061042E"/>
    <w:rsid w:val="00610A01"/>
    <w:rsid w:val="006122F5"/>
    <w:rsid w:val="00613DF1"/>
    <w:rsid w:val="00614B49"/>
    <w:rsid w:val="00616559"/>
    <w:rsid w:val="00617165"/>
    <w:rsid w:val="006174CA"/>
    <w:rsid w:val="006204B9"/>
    <w:rsid w:val="00620D76"/>
    <w:rsid w:val="006232EE"/>
    <w:rsid w:val="00624324"/>
    <w:rsid w:val="0062440D"/>
    <w:rsid w:val="00624570"/>
    <w:rsid w:val="00624AF4"/>
    <w:rsid w:val="00624AF8"/>
    <w:rsid w:val="00624DEB"/>
    <w:rsid w:val="0062650A"/>
    <w:rsid w:val="00626A22"/>
    <w:rsid w:val="00627061"/>
    <w:rsid w:val="00627ED1"/>
    <w:rsid w:val="00630286"/>
    <w:rsid w:val="00630D0C"/>
    <w:rsid w:val="006316A4"/>
    <w:rsid w:val="00631BE6"/>
    <w:rsid w:val="00631EB5"/>
    <w:rsid w:val="00632F43"/>
    <w:rsid w:val="00633874"/>
    <w:rsid w:val="00634329"/>
    <w:rsid w:val="00634D6A"/>
    <w:rsid w:val="0063547F"/>
    <w:rsid w:val="00636028"/>
    <w:rsid w:val="0063681F"/>
    <w:rsid w:val="00636A80"/>
    <w:rsid w:val="00637C6B"/>
    <w:rsid w:val="00640166"/>
    <w:rsid w:val="00640C7D"/>
    <w:rsid w:val="006414C4"/>
    <w:rsid w:val="00641955"/>
    <w:rsid w:val="00641EF4"/>
    <w:rsid w:val="00642577"/>
    <w:rsid w:val="0064392A"/>
    <w:rsid w:val="0064440D"/>
    <w:rsid w:val="00644708"/>
    <w:rsid w:val="006459F5"/>
    <w:rsid w:val="00646569"/>
    <w:rsid w:val="00646FD2"/>
    <w:rsid w:val="0064730F"/>
    <w:rsid w:val="00647AF4"/>
    <w:rsid w:val="00647EA8"/>
    <w:rsid w:val="00651380"/>
    <w:rsid w:val="006515B2"/>
    <w:rsid w:val="00651E69"/>
    <w:rsid w:val="00653266"/>
    <w:rsid w:val="00653B47"/>
    <w:rsid w:val="00653ED6"/>
    <w:rsid w:val="006542E6"/>
    <w:rsid w:val="0065503F"/>
    <w:rsid w:val="00655F40"/>
    <w:rsid w:val="006568C4"/>
    <w:rsid w:val="006573DF"/>
    <w:rsid w:val="0066074A"/>
    <w:rsid w:val="00661974"/>
    <w:rsid w:val="00662247"/>
    <w:rsid w:val="00663780"/>
    <w:rsid w:val="006649EC"/>
    <w:rsid w:val="00664B95"/>
    <w:rsid w:val="00665CF9"/>
    <w:rsid w:val="00665F31"/>
    <w:rsid w:val="00666776"/>
    <w:rsid w:val="00667197"/>
    <w:rsid w:val="0067042C"/>
    <w:rsid w:val="00671F7B"/>
    <w:rsid w:val="0067242E"/>
    <w:rsid w:val="00672656"/>
    <w:rsid w:val="00672FA9"/>
    <w:rsid w:val="006735BC"/>
    <w:rsid w:val="00673A41"/>
    <w:rsid w:val="00673ED5"/>
    <w:rsid w:val="006748FC"/>
    <w:rsid w:val="00674A50"/>
    <w:rsid w:val="00675039"/>
    <w:rsid w:val="006765CD"/>
    <w:rsid w:val="00676BB2"/>
    <w:rsid w:val="006775AD"/>
    <w:rsid w:val="00680559"/>
    <w:rsid w:val="00680E2E"/>
    <w:rsid w:val="00681411"/>
    <w:rsid w:val="00685BE5"/>
    <w:rsid w:val="00685CAA"/>
    <w:rsid w:val="00686797"/>
    <w:rsid w:val="00687C65"/>
    <w:rsid w:val="00687F2A"/>
    <w:rsid w:val="00691657"/>
    <w:rsid w:val="00692034"/>
    <w:rsid w:val="0069217D"/>
    <w:rsid w:val="00692B2E"/>
    <w:rsid w:val="00692CCA"/>
    <w:rsid w:val="0069329D"/>
    <w:rsid w:val="006935A8"/>
    <w:rsid w:val="00693A51"/>
    <w:rsid w:val="00693D4C"/>
    <w:rsid w:val="006944DF"/>
    <w:rsid w:val="00694E82"/>
    <w:rsid w:val="00694EEE"/>
    <w:rsid w:val="00695639"/>
    <w:rsid w:val="006957D0"/>
    <w:rsid w:val="006965F2"/>
    <w:rsid w:val="0069670A"/>
    <w:rsid w:val="006972D2"/>
    <w:rsid w:val="00697B84"/>
    <w:rsid w:val="006A0E60"/>
    <w:rsid w:val="006A1519"/>
    <w:rsid w:val="006A24AC"/>
    <w:rsid w:val="006A380E"/>
    <w:rsid w:val="006A3E6B"/>
    <w:rsid w:val="006A4302"/>
    <w:rsid w:val="006A485D"/>
    <w:rsid w:val="006A4FAC"/>
    <w:rsid w:val="006A5EA1"/>
    <w:rsid w:val="006A6145"/>
    <w:rsid w:val="006A7FEA"/>
    <w:rsid w:val="006B037A"/>
    <w:rsid w:val="006B0842"/>
    <w:rsid w:val="006B1C40"/>
    <w:rsid w:val="006B22B7"/>
    <w:rsid w:val="006B2B36"/>
    <w:rsid w:val="006B44CA"/>
    <w:rsid w:val="006B4513"/>
    <w:rsid w:val="006B49BA"/>
    <w:rsid w:val="006B53A2"/>
    <w:rsid w:val="006B566E"/>
    <w:rsid w:val="006B6B6C"/>
    <w:rsid w:val="006B6EA2"/>
    <w:rsid w:val="006B6F45"/>
    <w:rsid w:val="006B759C"/>
    <w:rsid w:val="006B7E53"/>
    <w:rsid w:val="006C04DB"/>
    <w:rsid w:val="006C0CAA"/>
    <w:rsid w:val="006C119E"/>
    <w:rsid w:val="006C1274"/>
    <w:rsid w:val="006C13AE"/>
    <w:rsid w:val="006C1725"/>
    <w:rsid w:val="006C3B11"/>
    <w:rsid w:val="006C5FFE"/>
    <w:rsid w:val="006C6681"/>
    <w:rsid w:val="006C66F7"/>
    <w:rsid w:val="006C67A2"/>
    <w:rsid w:val="006D000D"/>
    <w:rsid w:val="006D11DF"/>
    <w:rsid w:val="006D15DB"/>
    <w:rsid w:val="006D2046"/>
    <w:rsid w:val="006D29FB"/>
    <w:rsid w:val="006D2F3F"/>
    <w:rsid w:val="006D33AE"/>
    <w:rsid w:val="006D3EC3"/>
    <w:rsid w:val="006D4BCB"/>
    <w:rsid w:val="006D54B0"/>
    <w:rsid w:val="006D598E"/>
    <w:rsid w:val="006D5DFE"/>
    <w:rsid w:val="006D6AF2"/>
    <w:rsid w:val="006D754F"/>
    <w:rsid w:val="006E0DF6"/>
    <w:rsid w:val="006E113F"/>
    <w:rsid w:val="006E1201"/>
    <w:rsid w:val="006E198D"/>
    <w:rsid w:val="006E1D40"/>
    <w:rsid w:val="006E25A6"/>
    <w:rsid w:val="006E2C05"/>
    <w:rsid w:val="006E49F1"/>
    <w:rsid w:val="006E4BBF"/>
    <w:rsid w:val="006E4F22"/>
    <w:rsid w:val="006E4F5C"/>
    <w:rsid w:val="006E52E1"/>
    <w:rsid w:val="006E586B"/>
    <w:rsid w:val="006E6F12"/>
    <w:rsid w:val="006F005D"/>
    <w:rsid w:val="006F04E6"/>
    <w:rsid w:val="006F1643"/>
    <w:rsid w:val="006F1EEE"/>
    <w:rsid w:val="006F2687"/>
    <w:rsid w:val="006F47CA"/>
    <w:rsid w:val="006F4ED2"/>
    <w:rsid w:val="006F54ED"/>
    <w:rsid w:val="006F5DE4"/>
    <w:rsid w:val="006F7393"/>
    <w:rsid w:val="007004B8"/>
    <w:rsid w:val="007009B4"/>
    <w:rsid w:val="00700B83"/>
    <w:rsid w:val="00700FC1"/>
    <w:rsid w:val="007011AF"/>
    <w:rsid w:val="00701907"/>
    <w:rsid w:val="00701B60"/>
    <w:rsid w:val="0070329E"/>
    <w:rsid w:val="00703F07"/>
    <w:rsid w:val="00704218"/>
    <w:rsid w:val="00704329"/>
    <w:rsid w:val="007045C2"/>
    <w:rsid w:val="00704D98"/>
    <w:rsid w:val="00704DD9"/>
    <w:rsid w:val="00706786"/>
    <w:rsid w:val="0070687E"/>
    <w:rsid w:val="007068FE"/>
    <w:rsid w:val="007075A0"/>
    <w:rsid w:val="00707FFA"/>
    <w:rsid w:val="007107B6"/>
    <w:rsid w:val="00711294"/>
    <w:rsid w:val="00711578"/>
    <w:rsid w:val="007115CE"/>
    <w:rsid w:val="00711FC9"/>
    <w:rsid w:val="00712179"/>
    <w:rsid w:val="00712661"/>
    <w:rsid w:val="007128F5"/>
    <w:rsid w:val="00712D4B"/>
    <w:rsid w:val="00712FB0"/>
    <w:rsid w:val="00713091"/>
    <w:rsid w:val="00713B0D"/>
    <w:rsid w:val="00713BC2"/>
    <w:rsid w:val="00714366"/>
    <w:rsid w:val="00715803"/>
    <w:rsid w:val="00715E95"/>
    <w:rsid w:val="00716038"/>
    <w:rsid w:val="00717F19"/>
    <w:rsid w:val="0072105A"/>
    <w:rsid w:val="00722415"/>
    <w:rsid w:val="00722E9A"/>
    <w:rsid w:val="00722F3E"/>
    <w:rsid w:val="00723D5E"/>
    <w:rsid w:val="00723E6C"/>
    <w:rsid w:val="00723FBC"/>
    <w:rsid w:val="007264D2"/>
    <w:rsid w:val="00726B92"/>
    <w:rsid w:val="00727D24"/>
    <w:rsid w:val="00727F11"/>
    <w:rsid w:val="00730FF0"/>
    <w:rsid w:val="00732B4F"/>
    <w:rsid w:val="0073391E"/>
    <w:rsid w:val="00733B48"/>
    <w:rsid w:val="00734171"/>
    <w:rsid w:val="0073558E"/>
    <w:rsid w:val="007358C4"/>
    <w:rsid w:val="00736003"/>
    <w:rsid w:val="0073608E"/>
    <w:rsid w:val="00736BA2"/>
    <w:rsid w:val="00736CD7"/>
    <w:rsid w:val="007405E7"/>
    <w:rsid w:val="00740794"/>
    <w:rsid w:val="00740B24"/>
    <w:rsid w:val="00740B84"/>
    <w:rsid w:val="00741339"/>
    <w:rsid w:val="00741709"/>
    <w:rsid w:val="00741D33"/>
    <w:rsid w:val="00742994"/>
    <w:rsid w:val="00743525"/>
    <w:rsid w:val="00743D15"/>
    <w:rsid w:val="0074421F"/>
    <w:rsid w:val="0074444A"/>
    <w:rsid w:val="0074461C"/>
    <w:rsid w:val="0074578F"/>
    <w:rsid w:val="0074598C"/>
    <w:rsid w:val="00745CFC"/>
    <w:rsid w:val="00745D64"/>
    <w:rsid w:val="00745EC2"/>
    <w:rsid w:val="00745FFC"/>
    <w:rsid w:val="007462AD"/>
    <w:rsid w:val="007468BB"/>
    <w:rsid w:val="007470D4"/>
    <w:rsid w:val="00747788"/>
    <w:rsid w:val="00747C4B"/>
    <w:rsid w:val="007502CD"/>
    <w:rsid w:val="0075068E"/>
    <w:rsid w:val="00750C42"/>
    <w:rsid w:val="0075144E"/>
    <w:rsid w:val="00751B98"/>
    <w:rsid w:val="0075231F"/>
    <w:rsid w:val="007524F9"/>
    <w:rsid w:val="007528F3"/>
    <w:rsid w:val="00753257"/>
    <w:rsid w:val="0075418C"/>
    <w:rsid w:val="00754317"/>
    <w:rsid w:val="00754E98"/>
    <w:rsid w:val="0075643A"/>
    <w:rsid w:val="0076002C"/>
    <w:rsid w:val="007619EF"/>
    <w:rsid w:val="00761C3D"/>
    <w:rsid w:val="00764091"/>
    <w:rsid w:val="00765131"/>
    <w:rsid w:val="007653C5"/>
    <w:rsid w:val="00765BFB"/>
    <w:rsid w:val="00765FD6"/>
    <w:rsid w:val="00766959"/>
    <w:rsid w:val="00766BB7"/>
    <w:rsid w:val="00766BD2"/>
    <w:rsid w:val="00766ECC"/>
    <w:rsid w:val="00767950"/>
    <w:rsid w:val="00771340"/>
    <w:rsid w:val="007714DC"/>
    <w:rsid w:val="0077209B"/>
    <w:rsid w:val="00772448"/>
    <w:rsid w:val="0077278C"/>
    <w:rsid w:val="00773487"/>
    <w:rsid w:val="007734EC"/>
    <w:rsid w:val="00773FB7"/>
    <w:rsid w:val="0077601A"/>
    <w:rsid w:val="007760BE"/>
    <w:rsid w:val="00776A4D"/>
    <w:rsid w:val="00777094"/>
    <w:rsid w:val="007773A8"/>
    <w:rsid w:val="00780129"/>
    <w:rsid w:val="007801DE"/>
    <w:rsid w:val="00780237"/>
    <w:rsid w:val="007802C6"/>
    <w:rsid w:val="00780AAC"/>
    <w:rsid w:val="00782A7A"/>
    <w:rsid w:val="00783702"/>
    <w:rsid w:val="00784033"/>
    <w:rsid w:val="00784F27"/>
    <w:rsid w:val="0078579B"/>
    <w:rsid w:val="00786281"/>
    <w:rsid w:val="00786325"/>
    <w:rsid w:val="00786F21"/>
    <w:rsid w:val="00786FD8"/>
    <w:rsid w:val="00791AA1"/>
    <w:rsid w:val="00793025"/>
    <w:rsid w:val="00793D32"/>
    <w:rsid w:val="00794281"/>
    <w:rsid w:val="0079460B"/>
    <w:rsid w:val="0079673D"/>
    <w:rsid w:val="007A0B5D"/>
    <w:rsid w:val="007A1CE4"/>
    <w:rsid w:val="007A2609"/>
    <w:rsid w:val="007A28BC"/>
    <w:rsid w:val="007A2979"/>
    <w:rsid w:val="007A3EAD"/>
    <w:rsid w:val="007A46BF"/>
    <w:rsid w:val="007A4A33"/>
    <w:rsid w:val="007A4DB8"/>
    <w:rsid w:val="007A54F7"/>
    <w:rsid w:val="007A694E"/>
    <w:rsid w:val="007A7E51"/>
    <w:rsid w:val="007B04E5"/>
    <w:rsid w:val="007B060B"/>
    <w:rsid w:val="007B112B"/>
    <w:rsid w:val="007B145B"/>
    <w:rsid w:val="007B27E3"/>
    <w:rsid w:val="007B3145"/>
    <w:rsid w:val="007B36E6"/>
    <w:rsid w:val="007B45C2"/>
    <w:rsid w:val="007B56DE"/>
    <w:rsid w:val="007B5A4D"/>
    <w:rsid w:val="007B6747"/>
    <w:rsid w:val="007B780F"/>
    <w:rsid w:val="007B786D"/>
    <w:rsid w:val="007B7F0A"/>
    <w:rsid w:val="007C1F7C"/>
    <w:rsid w:val="007C26CC"/>
    <w:rsid w:val="007C2DDF"/>
    <w:rsid w:val="007C311E"/>
    <w:rsid w:val="007C37CC"/>
    <w:rsid w:val="007C4AD1"/>
    <w:rsid w:val="007C4F72"/>
    <w:rsid w:val="007C5EA3"/>
    <w:rsid w:val="007C6223"/>
    <w:rsid w:val="007C6296"/>
    <w:rsid w:val="007C63D8"/>
    <w:rsid w:val="007C6E03"/>
    <w:rsid w:val="007C7ABB"/>
    <w:rsid w:val="007C7DDF"/>
    <w:rsid w:val="007D0F3B"/>
    <w:rsid w:val="007D129E"/>
    <w:rsid w:val="007D13FB"/>
    <w:rsid w:val="007D1845"/>
    <w:rsid w:val="007D1A21"/>
    <w:rsid w:val="007D1AE9"/>
    <w:rsid w:val="007D1BC8"/>
    <w:rsid w:val="007D28A3"/>
    <w:rsid w:val="007D3045"/>
    <w:rsid w:val="007D3781"/>
    <w:rsid w:val="007D3940"/>
    <w:rsid w:val="007D3F75"/>
    <w:rsid w:val="007D48CE"/>
    <w:rsid w:val="007D55A3"/>
    <w:rsid w:val="007D5A7D"/>
    <w:rsid w:val="007D6420"/>
    <w:rsid w:val="007D7D03"/>
    <w:rsid w:val="007E068A"/>
    <w:rsid w:val="007E09C2"/>
    <w:rsid w:val="007E16CC"/>
    <w:rsid w:val="007E1C74"/>
    <w:rsid w:val="007E1E7D"/>
    <w:rsid w:val="007E2140"/>
    <w:rsid w:val="007E2262"/>
    <w:rsid w:val="007E243A"/>
    <w:rsid w:val="007E2A10"/>
    <w:rsid w:val="007E331B"/>
    <w:rsid w:val="007E3812"/>
    <w:rsid w:val="007E3B3C"/>
    <w:rsid w:val="007E3E0E"/>
    <w:rsid w:val="007E3F6A"/>
    <w:rsid w:val="007E411A"/>
    <w:rsid w:val="007E4695"/>
    <w:rsid w:val="007E4931"/>
    <w:rsid w:val="007E5A1B"/>
    <w:rsid w:val="007E63B6"/>
    <w:rsid w:val="007E690D"/>
    <w:rsid w:val="007E6F8E"/>
    <w:rsid w:val="007F09D2"/>
    <w:rsid w:val="007F1B5C"/>
    <w:rsid w:val="007F3207"/>
    <w:rsid w:val="007F35A4"/>
    <w:rsid w:val="007F3B99"/>
    <w:rsid w:val="007F5490"/>
    <w:rsid w:val="007F6706"/>
    <w:rsid w:val="007F6EE0"/>
    <w:rsid w:val="007F71C3"/>
    <w:rsid w:val="007F7905"/>
    <w:rsid w:val="007F7C85"/>
    <w:rsid w:val="00800868"/>
    <w:rsid w:val="00801159"/>
    <w:rsid w:val="0080169A"/>
    <w:rsid w:val="008018AC"/>
    <w:rsid w:val="00802765"/>
    <w:rsid w:val="00802C3F"/>
    <w:rsid w:val="008038F7"/>
    <w:rsid w:val="00803DE6"/>
    <w:rsid w:val="008059D7"/>
    <w:rsid w:val="0080617A"/>
    <w:rsid w:val="00806FEF"/>
    <w:rsid w:val="008071E0"/>
    <w:rsid w:val="00807495"/>
    <w:rsid w:val="00810CB5"/>
    <w:rsid w:val="00811157"/>
    <w:rsid w:val="008116B1"/>
    <w:rsid w:val="008122E0"/>
    <w:rsid w:val="008134C2"/>
    <w:rsid w:val="0081412B"/>
    <w:rsid w:val="008157FF"/>
    <w:rsid w:val="008168B4"/>
    <w:rsid w:val="00816C09"/>
    <w:rsid w:val="00820494"/>
    <w:rsid w:val="008207BE"/>
    <w:rsid w:val="008211A9"/>
    <w:rsid w:val="008213BD"/>
    <w:rsid w:val="008213E7"/>
    <w:rsid w:val="00821523"/>
    <w:rsid w:val="0082158F"/>
    <w:rsid w:val="008225B4"/>
    <w:rsid w:val="00823402"/>
    <w:rsid w:val="008238E5"/>
    <w:rsid w:val="00823F8B"/>
    <w:rsid w:val="0082490E"/>
    <w:rsid w:val="0082546A"/>
    <w:rsid w:val="00826274"/>
    <w:rsid w:val="00826307"/>
    <w:rsid w:val="00826BB2"/>
    <w:rsid w:val="00831258"/>
    <w:rsid w:val="00832A6E"/>
    <w:rsid w:val="00833554"/>
    <w:rsid w:val="00833D4C"/>
    <w:rsid w:val="00833D97"/>
    <w:rsid w:val="00835A55"/>
    <w:rsid w:val="008364F6"/>
    <w:rsid w:val="008367C3"/>
    <w:rsid w:val="008373E6"/>
    <w:rsid w:val="00837A03"/>
    <w:rsid w:val="00837A1C"/>
    <w:rsid w:val="0084041F"/>
    <w:rsid w:val="008406A8"/>
    <w:rsid w:val="00840F99"/>
    <w:rsid w:val="00841263"/>
    <w:rsid w:val="00841372"/>
    <w:rsid w:val="0084262F"/>
    <w:rsid w:val="00842784"/>
    <w:rsid w:val="008440A1"/>
    <w:rsid w:val="008446F7"/>
    <w:rsid w:val="00844E7C"/>
    <w:rsid w:val="0084602A"/>
    <w:rsid w:val="008460CD"/>
    <w:rsid w:val="00847961"/>
    <w:rsid w:val="00847D8A"/>
    <w:rsid w:val="008503C5"/>
    <w:rsid w:val="008516ED"/>
    <w:rsid w:val="008526B1"/>
    <w:rsid w:val="00852BC7"/>
    <w:rsid w:val="008536B2"/>
    <w:rsid w:val="00853D71"/>
    <w:rsid w:val="0085417E"/>
    <w:rsid w:val="00854258"/>
    <w:rsid w:val="00855083"/>
    <w:rsid w:val="0085577A"/>
    <w:rsid w:val="00856656"/>
    <w:rsid w:val="00856AAE"/>
    <w:rsid w:val="0086175A"/>
    <w:rsid w:val="00861C28"/>
    <w:rsid w:val="00861D9C"/>
    <w:rsid w:val="00862648"/>
    <w:rsid w:val="00862902"/>
    <w:rsid w:val="008642A7"/>
    <w:rsid w:val="00864389"/>
    <w:rsid w:val="0086569F"/>
    <w:rsid w:val="008661B1"/>
    <w:rsid w:val="00866B36"/>
    <w:rsid w:val="00866B80"/>
    <w:rsid w:val="00867572"/>
    <w:rsid w:val="008676E4"/>
    <w:rsid w:val="00870FC4"/>
    <w:rsid w:val="0087159F"/>
    <w:rsid w:val="00871815"/>
    <w:rsid w:val="00872978"/>
    <w:rsid w:val="00873B14"/>
    <w:rsid w:val="0087423F"/>
    <w:rsid w:val="00874573"/>
    <w:rsid w:val="0087474C"/>
    <w:rsid w:val="0087506C"/>
    <w:rsid w:val="0087572A"/>
    <w:rsid w:val="008771C7"/>
    <w:rsid w:val="008779CD"/>
    <w:rsid w:val="00880F4D"/>
    <w:rsid w:val="00880FA9"/>
    <w:rsid w:val="00881EAC"/>
    <w:rsid w:val="008821EC"/>
    <w:rsid w:val="00882BF7"/>
    <w:rsid w:val="00882DC3"/>
    <w:rsid w:val="0088352F"/>
    <w:rsid w:val="00883C39"/>
    <w:rsid w:val="008845E3"/>
    <w:rsid w:val="008850B1"/>
    <w:rsid w:val="008850FD"/>
    <w:rsid w:val="0088590F"/>
    <w:rsid w:val="00885F04"/>
    <w:rsid w:val="00886549"/>
    <w:rsid w:val="008865DF"/>
    <w:rsid w:val="00887940"/>
    <w:rsid w:val="00887BAF"/>
    <w:rsid w:val="00890028"/>
    <w:rsid w:val="00890715"/>
    <w:rsid w:val="00890C2E"/>
    <w:rsid w:val="00891372"/>
    <w:rsid w:val="00891FBA"/>
    <w:rsid w:val="008925E9"/>
    <w:rsid w:val="00892BD9"/>
    <w:rsid w:val="008933ED"/>
    <w:rsid w:val="00893862"/>
    <w:rsid w:val="008938F0"/>
    <w:rsid w:val="00894A7D"/>
    <w:rsid w:val="00894E04"/>
    <w:rsid w:val="00894F1F"/>
    <w:rsid w:val="00894F76"/>
    <w:rsid w:val="00896412"/>
    <w:rsid w:val="0089745B"/>
    <w:rsid w:val="008A20AA"/>
    <w:rsid w:val="008A30D2"/>
    <w:rsid w:val="008A35A5"/>
    <w:rsid w:val="008A3E00"/>
    <w:rsid w:val="008A4B5E"/>
    <w:rsid w:val="008A514C"/>
    <w:rsid w:val="008A54D8"/>
    <w:rsid w:val="008A5958"/>
    <w:rsid w:val="008A64A2"/>
    <w:rsid w:val="008A664A"/>
    <w:rsid w:val="008A6B19"/>
    <w:rsid w:val="008A74E0"/>
    <w:rsid w:val="008A7C47"/>
    <w:rsid w:val="008B01D9"/>
    <w:rsid w:val="008B0235"/>
    <w:rsid w:val="008B048C"/>
    <w:rsid w:val="008B0E4B"/>
    <w:rsid w:val="008B23C4"/>
    <w:rsid w:val="008B2454"/>
    <w:rsid w:val="008B38D8"/>
    <w:rsid w:val="008B41DE"/>
    <w:rsid w:val="008B4AA4"/>
    <w:rsid w:val="008B745B"/>
    <w:rsid w:val="008B7FD4"/>
    <w:rsid w:val="008C05DC"/>
    <w:rsid w:val="008C0D53"/>
    <w:rsid w:val="008C11A3"/>
    <w:rsid w:val="008C24F7"/>
    <w:rsid w:val="008C261F"/>
    <w:rsid w:val="008C3577"/>
    <w:rsid w:val="008C3B5B"/>
    <w:rsid w:val="008C3ED1"/>
    <w:rsid w:val="008C3FD8"/>
    <w:rsid w:val="008C504E"/>
    <w:rsid w:val="008C594E"/>
    <w:rsid w:val="008C5AA6"/>
    <w:rsid w:val="008C5FDC"/>
    <w:rsid w:val="008C64DB"/>
    <w:rsid w:val="008C7981"/>
    <w:rsid w:val="008C79FB"/>
    <w:rsid w:val="008D102C"/>
    <w:rsid w:val="008D1E1D"/>
    <w:rsid w:val="008D258A"/>
    <w:rsid w:val="008D2A9D"/>
    <w:rsid w:val="008D2B2C"/>
    <w:rsid w:val="008D3908"/>
    <w:rsid w:val="008D3EAD"/>
    <w:rsid w:val="008D3FB1"/>
    <w:rsid w:val="008D42AE"/>
    <w:rsid w:val="008D4E0F"/>
    <w:rsid w:val="008D7524"/>
    <w:rsid w:val="008E01B1"/>
    <w:rsid w:val="008E2228"/>
    <w:rsid w:val="008E22AA"/>
    <w:rsid w:val="008E3032"/>
    <w:rsid w:val="008E35E0"/>
    <w:rsid w:val="008E371D"/>
    <w:rsid w:val="008E3802"/>
    <w:rsid w:val="008E444D"/>
    <w:rsid w:val="008F0724"/>
    <w:rsid w:val="008F0A05"/>
    <w:rsid w:val="008F0B23"/>
    <w:rsid w:val="008F0C0C"/>
    <w:rsid w:val="008F0E25"/>
    <w:rsid w:val="008F2ADD"/>
    <w:rsid w:val="008F2D79"/>
    <w:rsid w:val="008F3B18"/>
    <w:rsid w:val="008F3B76"/>
    <w:rsid w:val="008F3EB3"/>
    <w:rsid w:val="008F40BA"/>
    <w:rsid w:val="008F4746"/>
    <w:rsid w:val="008F7148"/>
    <w:rsid w:val="0090010C"/>
    <w:rsid w:val="00900D6C"/>
    <w:rsid w:val="009030E3"/>
    <w:rsid w:val="009036B6"/>
    <w:rsid w:val="00903BCE"/>
    <w:rsid w:val="00904309"/>
    <w:rsid w:val="009055ED"/>
    <w:rsid w:val="009058AA"/>
    <w:rsid w:val="009059DD"/>
    <w:rsid w:val="00906FA7"/>
    <w:rsid w:val="009079C8"/>
    <w:rsid w:val="00910310"/>
    <w:rsid w:val="00910529"/>
    <w:rsid w:val="009107F5"/>
    <w:rsid w:val="00911DAD"/>
    <w:rsid w:val="00912CA7"/>
    <w:rsid w:val="0091325B"/>
    <w:rsid w:val="0091326C"/>
    <w:rsid w:val="009133DD"/>
    <w:rsid w:val="00913491"/>
    <w:rsid w:val="0091350A"/>
    <w:rsid w:val="0091399C"/>
    <w:rsid w:val="00913B9A"/>
    <w:rsid w:val="0091426E"/>
    <w:rsid w:val="009142E4"/>
    <w:rsid w:val="009155D5"/>
    <w:rsid w:val="00915A7D"/>
    <w:rsid w:val="00916AA8"/>
    <w:rsid w:val="00917A7A"/>
    <w:rsid w:val="00917C06"/>
    <w:rsid w:val="00917C45"/>
    <w:rsid w:val="00920881"/>
    <w:rsid w:val="00922EA2"/>
    <w:rsid w:val="009249D5"/>
    <w:rsid w:val="00925429"/>
    <w:rsid w:val="00925DDF"/>
    <w:rsid w:val="00926835"/>
    <w:rsid w:val="0092686D"/>
    <w:rsid w:val="0093020F"/>
    <w:rsid w:val="00930350"/>
    <w:rsid w:val="009303DE"/>
    <w:rsid w:val="00933800"/>
    <w:rsid w:val="009347AA"/>
    <w:rsid w:val="00934AB1"/>
    <w:rsid w:val="00934B35"/>
    <w:rsid w:val="009355F1"/>
    <w:rsid w:val="00935955"/>
    <w:rsid w:val="009360FD"/>
    <w:rsid w:val="00936F58"/>
    <w:rsid w:val="0094089D"/>
    <w:rsid w:val="00941356"/>
    <w:rsid w:val="009415C9"/>
    <w:rsid w:val="00943057"/>
    <w:rsid w:val="009454D7"/>
    <w:rsid w:val="00945993"/>
    <w:rsid w:val="00945ACF"/>
    <w:rsid w:val="00945FFC"/>
    <w:rsid w:val="00946116"/>
    <w:rsid w:val="0094658A"/>
    <w:rsid w:val="00946D97"/>
    <w:rsid w:val="00947DCA"/>
    <w:rsid w:val="00947EF7"/>
    <w:rsid w:val="0095004A"/>
    <w:rsid w:val="00950970"/>
    <w:rsid w:val="00950FA8"/>
    <w:rsid w:val="00951715"/>
    <w:rsid w:val="00952F8A"/>
    <w:rsid w:val="00953730"/>
    <w:rsid w:val="0095383C"/>
    <w:rsid w:val="00953D39"/>
    <w:rsid w:val="00955D1D"/>
    <w:rsid w:val="00955FDB"/>
    <w:rsid w:val="009608D4"/>
    <w:rsid w:val="00960D75"/>
    <w:rsid w:val="009641AB"/>
    <w:rsid w:val="009645D9"/>
    <w:rsid w:val="00964DA3"/>
    <w:rsid w:val="00965F0E"/>
    <w:rsid w:val="00966E67"/>
    <w:rsid w:val="00967016"/>
    <w:rsid w:val="00970826"/>
    <w:rsid w:val="00971571"/>
    <w:rsid w:val="00971824"/>
    <w:rsid w:val="00971C3F"/>
    <w:rsid w:val="00971E7C"/>
    <w:rsid w:val="009722B8"/>
    <w:rsid w:val="009723B0"/>
    <w:rsid w:val="00973CDC"/>
    <w:rsid w:val="00975006"/>
    <w:rsid w:val="009753D5"/>
    <w:rsid w:val="00975793"/>
    <w:rsid w:val="00975A4E"/>
    <w:rsid w:val="00975C94"/>
    <w:rsid w:val="00975F4C"/>
    <w:rsid w:val="00977519"/>
    <w:rsid w:val="009776BF"/>
    <w:rsid w:val="009804B3"/>
    <w:rsid w:val="0098052A"/>
    <w:rsid w:val="00980594"/>
    <w:rsid w:val="00980780"/>
    <w:rsid w:val="00980834"/>
    <w:rsid w:val="009808C0"/>
    <w:rsid w:val="00980B19"/>
    <w:rsid w:val="00981018"/>
    <w:rsid w:val="0098221A"/>
    <w:rsid w:val="00982A14"/>
    <w:rsid w:val="00983039"/>
    <w:rsid w:val="0098308A"/>
    <w:rsid w:val="009834DC"/>
    <w:rsid w:val="00983CEB"/>
    <w:rsid w:val="00983FF2"/>
    <w:rsid w:val="00984541"/>
    <w:rsid w:val="009845FE"/>
    <w:rsid w:val="00984B68"/>
    <w:rsid w:val="009850BE"/>
    <w:rsid w:val="00986029"/>
    <w:rsid w:val="0098677B"/>
    <w:rsid w:val="00986B07"/>
    <w:rsid w:val="00987659"/>
    <w:rsid w:val="009906F6"/>
    <w:rsid w:val="00990860"/>
    <w:rsid w:val="0099120D"/>
    <w:rsid w:val="0099185A"/>
    <w:rsid w:val="00992DAA"/>
    <w:rsid w:val="00993005"/>
    <w:rsid w:val="00994638"/>
    <w:rsid w:val="00994A9D"/>
    <w:rsid w:val="00994FB7"/>
    <w:rsid w:val="009955B7"/>
    <w:rsid w:val="0099642F"/>
    <w:rsid w:val="00996830"/>
    <w:rsid w:val="00996A9E"/>
    <w:rsid w:val="009A00A8"/>
    <w:rsid w:val="009A0AF3"/>
    <w:rsid w:val="009A0EB6"/>
    <w:rsid w:val="009A1852"/>
    <w:rsid w:val="009A1B3F"/>
    <w:rsid w:val="009A1D73"/>
    <w:rsid w:val="009A1EB7"/>
    <w:rsid w:val="009A237D"/>
    <w:rsid w:val="009A26AD"/>
    <w:rsid w:val="009A294D"/>
    <w:rsid w:val="009A2A80"/>
    <w:rsid w:val="009A2AA6"/>
    <w:rsid w:val="009A2DD8"/>
    <w:rsid w:val="009A3BB4"/>
    <w:rsid w:val="009A3E1E"/>
    <w:rsid w:val="009A3F03"/>
    <w:rsid w:val="009A3FB0"/>
    <w:rsid w:val="009A401E"/>
    <w:rsid w:val="009A5204"/>
    <w:rsid w:val="009A5EEC"/>
    <w:rsid w:val="009A63C7"/>
    <w:rsid w:val="009A675F"/>
    <w:rsid w:val="009A6CF1"/>
    <w:rsid w:val="009A7713"/>
    <w:rsid w:val="009A778B"/>
    <w:rsid w:val="009B06CD"/>
    <w:rsid w:val="009B0970"/>
    <w:rsid w:val="009B0C07"/>
    <w:rsid w:val="009B202D"/>
    <w:rsid w:val="009B20D4"/>
    <w:rsid w:val="009B2644"/>
    <w:rsid w:val="009B3A58"/>
    <w:rsid w:val="009B4E60"/>
    <w:rsid w:val="009B50E9"/>
    <w:rsid w:val="009B53A8"/>
    <w:rsid w:val="009B5524"/>
    <w:rsid w:val="009B5FA1"/>
    <w:rsid w:val="009B6DC1"/>
    <w:rsid w:val="009B779F"/>
    <w:rsid w:val="009B78B1"/>
    <w:rsid w:val="009B7F03"/>
    <w:rsid w:val="009C03BC"/>
    <w:rsid w:val="009C0969"/>
    <w:rsid w:val="009C0D1D"/>
    <w:rsid w:val="009C0E5A"/>
    <w:rsid w:val="009C1C22"/>
    <w:rsid w:val="009C1D67"/>
    <w:rsid w:val="009C1EBD"/>
    <w:rsid w:val="009C2637"/>
    <w:rsid w:val="009C369F"/>
    <w:rsid w:val="009C36EC"/>
    <w:rsid w:val="009C42A7"/>
    <w:rsid w:val="009C4D0C"/>
    <w:rsid w:val="009C5877"/>
    <w:rsid w:val="009C6808"/>
    <w:rsid w:val="009D0CAE"/>
    <w:rsid w:val="009D0EE7"/>
    <w:rsid w:val="009D1488"/>
    <w:rsid w:val="009D2C83"/>
    <w:rsid w:val="009D3584"/>
    <w:rsid w:val="009D3747"/>
    <w:rsid w:val="009D42F0"/>
    <w:rsid w:val="009D4842"/>
    <w:rsid w:val="009D5E90"/>
    <w:rsid w:val="009D6794"/>
    <w:rsid w:val="009D68C0"/>
    <w:rsid w:val="009D6FE2"/>
    <w:rsid w:val="009D7471"/>
    <w:rsid w:val="009D74F6"/>
    <w:rsid w:val="009D7CFE"/>
    <w:rsid w:val="009E017F"/>
    <w:rsid w:val="009E021F"/>
    <w:rsid w:val="009E082E"/>
    <w:rsid w:val="009E0D5D"/>
    <w:rsid w:val="009E10B4"/>
    <w:rsid w:val="009E1927"/>
    <w:rsid w:val="009E1CAB"/>
    <w:rsid w:val="009E1D94"/>
    <w:rsid w:val="009E24A4"/>
    <w:rsid w:val="009E2DA8"/>
    <w:rsid w:val="009E3BD4"/>
    <w:rsid w:val="009E4DE9"/>
    <w:rsid w:val="009E51BB"/>
    <w:rsid w:val="009E5927"/>
    <w:rsid w:val="009E6554"/>
    <w:rsid w:val="009E728D"/>
    <w:rsid w:val="009E773E"/>
    <w:rsid w:val="009E775C"/>
    <w:rsid w:val="009E7B5D"/>
    <w:rsid w:val="009E7DE4"/>
    <w:rsid w:val="009E7E16"/>
    <w:rsid w:val="009F1709"/>
    <w:rsid w:val="009F1E20"/>
    <w:rsid w:val="009F47B8"/>
    <w:rsid w:val="009F502C"/>
    <w:rsid w:val="009F520C"/>
    <w:rsid w:val="009F67E1"/>
    <w:rsid w:val="009F6B3C"/>
    <w:rsid w:val="009F780B"/>
    <w:rsid w:val="009F7C47"/>
    <w:rsid w:val="00A00282"/>
    <w:rsid w:val="00A00E41"/>
    <w:rsid w:val="00A00F81"/>
    <w:rsid w:val="00A0160C"/>
    <w:rsid w:val="00A016A7"/>
    <w:rsid w:val="00A02470"/>
    <w:rsid w:val="00A02AFD"/>
    <w:rsid w:val="00A0387C"/>
    <w:rsid w:val="00A03ED8"/>
    <w:rsid w:val="00A0402F"/>
    <w:rsid w:val="00A0433C"/>
    <w:rsid w:val="00A04544"/>
    <w:rsid w:val="00A04FF7"/>
    <w:rsid w:val="00A05594"/>
    <w:rsid w:val="00A058C6"/>
    <w:rsid w:val="00A05D94"/>
    <w:rsid w:val="00A06260"/>
    <w:rsid w:val="00A067D9"/>
    <w:rsid w:val="00A10341"/>
    <w:rsid w:val="00A1095D"/>
    <w:rsid w:val="00A1120E"/>
    <w:rsid w:val="00A12194"/>
    <w:rsid w:val="00A13380"/>
    <w:rsid w:val="00A13AEE"/>
    <w:rsid w:val="00A1531C"/>
    <w:rsid w:val="00A15352"/>
    <w:rsid w:val="00A1634B"/>
    <w:rsid w:val="00A16949"/>
    <w:rsid w:val="00A17DD2"/>
    <w:rsid w:val="00A200DC"/>
    <w:rsid w:val="00A201DE"/>
    <w:rsid w:val="00A221B3"/>
    <w:rsid w:val="00A22A1D"/>
    <w:rsid w:val="00A2381F"/>
    <w:rsid w:val="00A247B8"/>
    <w:rsid w:val="00A24F56"/>
    <w:rsid w:val="00A25681"/>
    <w:rsid w:val="00A262A3"/>
    <w:rsid w:val="00A269CA"/>
    <w:rsid w:val="00A26B2D"/>
    <w:rsid w:val="00A27214"/>
    <w:rsid w:val="00A27820"/>
    <w:rsid w:val="00A27AF2"/>
    <w:rsid w:val="00A27B4B"/>
    <w:rsid w:val="00A3190F"/>
    <w:rsid w:val="00A31A28"/>
    <w:rsid w:val="00A31BEA"/>
    <w:rsid w:val="00A327D1"/>
    <w:rsid w:val="00A330D5"/>
    <w:rsid w:val="00A33273"/>
    <w:rsid w:val="00A33DDA"/>
    <w:rsid w:val="00A33E85"/>
    <w:rsid w:val="00A34F20"/>
    <w:rsid w:val="00A35E0B"/>
    <w:rsid w:val="00A3619D"/>
    <w:rsid w:val="00A36A05"/>
    <w:rsid w:val="00A4043A"/>
    <w:rsid w:val="00A40E1F"/>
    <w:rsid w:val="00A418A3"/>
    <w:rsid w:val="00A418B5"/>
    <w:rsid w:val="00A41A75"/>
    <w:rsid w:val="00A4237F"/>
    <w:rsid w:val="00A42B9E"/>
    <w:rsid w:val="00A42F5B"/>
    <w:rsid w:val="00A4396E"/>
    <w:rsid w:val="00A44B1E"/>
    <w:rsid w:val="00A44B5E"/>
    <w:rsid w:val="00A44BF6"/>
    <w:rsid w:val="00A4608E"/>
    <w:rsid w:val="00A466E7"/>
    <w:rsid w:val="00A4687D"/>
    <w:rsid w:val="00A4724F"/>
    <w:rsid w:val="00A47905"/>
    <w:rsid w:val="00A506B9"/>
    <w:rsid w:val="00A50C69"/>
    <w:rsid w:val="00A50F63"/>
    <w:rsid w:val="00A51B8B"/>
    <w:rsid w:val="00A52777"/>
    <w:rsid w:val="00A56660"/>
    <w:rsid w:val="00A57211"/>
    <w:rsid w:val="00A60756"/>
    <w:rsid w:val="00A60C5D"/>
    <w:rsid w:val="00A61496"/>
    <w:rsid w:val="00A614D3"/>
    <w:rsid w:val="00A61573"/>
    <w:rsid w:val="00A622A0"/>
    <w:rsid w:val="00A62667"/>
    <w:rsid w:val="00A62EEB"/>
    <w:rsid w:val="00A63846"/>
    <w:rsid w:val="00A63884"/>
    <w:rsid w:val="00A63BE8"/>
    <w:rsid w:val="00A65796"/>
    <w:rsid w:val="00A666AA"/>
    <w:rsid w:val="00A672FA"/>
    <w:rsid w:val="00A67FFC"/>
    <w:rsid w:val="00A702B8"/>
    <w:rsid w:val="00A72016"/>
    <w:rsid w:val="00A73365"/>
    <w:rsid w:val="00A7366E"/>
    <w:rsid w:val="00A739FC"/>
    <w:rsid w:val="00A74546"/>
    <w:rsid w:val="00A7526F"/>
    <w:rsid w:val="00A754F9"/>
    <w:rsid w:val="00A755E9"/>
    <w:rsid w:val="00A758AD"/>
    <w:rsid w:val="00A76CA8"/>
    <w:rsid w:val="00A77112"/>
    <w:rsid w:val="00A773DD"/>
    <w:rsid w:val="00A77E68"/>
    <w:rsid w:val="00A8003C"/>
    <w:rsid w:val="00A80792"/>
    <w:rsid w:val="00A8079D"/>
    <w:rsid w:val="00A80CDE"/>
    <w:rsid w:val="00A80D06"/>
    <w:rsid w:val="00A80E6E"/>
    <w:rsid w:val="00A821E6"/>
    <w:rsid w:val="00A82C83"/>
    <w:rsid w:val="00A833FC"/>
    <w:rsid w:val="00A840DE"/>
    <w:rsid w:val="00A86002"/>
    <w:rsid w:val="00A86603"/>
    <w:rsid w:val="00A90C33"/>
    <w:rsid w:val="00A90D29"/>
    <w:rsid w:val="00A92645"/>
    <w:rsid w:val="00A93406"/>
    <w:rsid w:val="00A93587"/>
    <w:rsid w:val="00A9358B"/>
    <w:rsid w:val="00A94BF0"/>
    <w:rsid w:val="00A94D19"/>
    <w:rsid w:val="00A957C5"/>
    <w:rsid w:val="00A96994"/>
    <w:rsid w:val="00A97CE4"/>
    <w:rsid w:val="00AA0A50"/>
    <w:rsid w:val="00AA0B2D"/>
    <w:rsid w:val="00AA1120"/>
    <w:rsid w:val="00AA1423"/>
    <w:rsid w:val="00AA195E"/>
    <w:rsid w:val="00AA1B03"/>
    <w:rsid w:val="00AA1E07"/>
    <w:rsid w:val="00AA2B81"/>
    <w:rsid w:val="00AA2FE5"/>
    <w:rsid w:val="00AA3880"/>
    <w:rsid w:val="00AA3D57"/>
    <w:rsid w:val="00AA419A"/>
    <w:rsid w:val="00AA4BB9"/>
    <w:rsid w:val="00AA4C2E"/>
    <w:rsid w:val="00AA5065"/>
    <w:rsid w:val="00AA5981"/>
    <w:rsid w:val="00AA5CC1"/>
    <w:rsid w:val="00AA6A34"/>
    <w:rsid w:val="00AA7BA6"/>
    <w:rsid w:val="00AB0B4C"/>
    <w:rsid w:val="00AB0D0E"/>
    <w:rsid w:val="00AB1A9A"/>
    <w:rsid w:val="00AB1DDC"/>
    <w:rsid w:val="00AB26DF"/>
    <w:rsid w:val="00AB2FEC"/>
    <w:rsid w:val="00AB3191"/>
    <w:rsid w:val="00AB388F"/>
    <w:rsid w:val="00AB3947"/>
    <w:rsid w:val="00AB3B7D"/>
    <w:rsid w:val="00AB4CCF"/>
    <w:rsid w:val="00AB5351"/>
    <w:rsid w:val="00AB5699"/>
    <w:rsid w:val="00AB7D5B"/>
    <w:rsid w:val="00AC0A46"/>
    <w:rsid w:val="00AC169A"/>
    <w:rsid w:val="00AC1AC2"/>
    <w:rsid w:val="00AC39EB"/>
    <w:rsid w:val="00AC3A35"/>
    <w:rsid w:val="00AC4F05"/>
    <w:rsid w:val="00AC4FDE"/>
    <w:rsid w:val="00AC5F9C"/>
    <w:rsid w:val="00AC641A"/>
    <w:rsid w:val="00AC65A3"/>
    <w:rsid w:val="00AC6738"/>
    <w:rsid w:val="00AC74FC"/>
    <w:rsid w:val="00AC7A27"/>
    <w:rsid w:val="00AC7AE1"/>
    <w:rsid w:val="00AC7E2C"/>
    <w:rsid w:val="00AD00A0"/>
    <w:rsid w:val="00AD0531"/>
    <w:rsid w:val="00AD0979"/>
    <w:rsid w:val="00AD1C38"/>
    <w:rsid w:val="00AD28DC"/>
    <w:rsid w:val="00AD2C22"/>
    <w:rsid w:val="00AD314A"/>
    <w:rsid w:val="00AD539E"/>
    <w:rsid w:val="00AD5B02"/>
    <w:rsid w:val="00AD6F2B"/>
    <w:rsid w:val="00AE0151"/>
    <w:rsid w:val="00AE061B"/>
    <w:rsid w:val="00AE0CAA"/>
    <w:rsid w:val="00AE158A"/>
    <w:rsid w:val="00AE2CD5"/>
    <w:rsid w:val="00AE3D60"/>
    <w:rsid w:val="00AE3E8E"/>
    <w:rsid w:val="00AE3FDA"/>
    <w:rsid w:val="00AE431F"/>
    <w:rsid w:val="00AE59B2"/>
    <w:rsid w:val="00AE63DC"/>
    <w:rsid w:val="00AE68AC"/>
    <w:rsid w:val="00AE6A8E"/>
    <w:rsid w:val="00AF01AA"/>
    <w:rsid w:val="00AF032B"/>
    <w:rsid w:val="00AF0FDF"/>
    <w:rsid w:val="00AF1D9C"/>
    <w:rsid w:val="00AF483F"/>
    <w:rsid w:val="00AF4B4A"/>
    <w:rsid w:val="00AF51AD"/>
    <w:rsid w:val="00AF55CC"/>
    <w:rsid w:val="00AF6D29"/>
    <w:rsid w:val="00AF7050"/>
    <w:rsid w:val="00AF7181"/>
    <w:rsid w:val="00AF74B8"/>
    <w:rsid w:val="00AF7F60"/>
    <w:rsid w:val="00B00A19"/>
    <w:rsid w:val="00B02266"/>
    <w:rsid w:val="00B0283C"/>
    <w:rsid w:val="00B03209"/>
    <w:rsid w:val="00B0345E"/>
    <w:rsid w:val="00B035C0"/>
    <w:rsid w:val="00B03725"/>
    <w:rsid w:val="00B04709"/>
    <w:rsid w:val="00B05B6D"/>
    <w:rsid w:val="00B05C09"/>
    <w:rsid w:val="00B06D28"/>
    <w:rsid w:val="00B06F01"/>
    <w:rsid w:val="00B07F51"/>
    <w:rsid w:val="00B10489"/>
    <w:rsid w:val="00B108DC"/>
    <w:rsid w:val="00B11658"/>
    <w:rsid w:val="00B1222E"/>
    <w:rsid w:val="00B128BC"/>
    <w:rsid w:val="00B12CC3"/>
    <w:rsid w:val="00B12D8C"/>
    <w:rsid w:val="00B1431F"/>
    <w:rsid w:val="00B15FE1"/>
    <w:rsid w:val="00B1696B"/>
    <w:rsid w:val="00B17A0C"/>
    <w:rsid w:val="00B17C01"/>
    <w:rsid w:val="00B202C9"/>
    <w:rsid w:val="00B20955"/>
    <w:rsid w:val="00B21273"/>
    <w:rsid w:val="00B227FF"/>
    <w:rsid w:val="00B22966"/>
    <w:rsid w:val="00B22C3D"/>
    <w:rsid w:val="00B22D42"/>
    <w:rsid w:val="00B22FB4"/>
    <w:rsid w:val="00B23058"/>
    <w:rsid w:val="00B23204"/>
    <w:rsid w:val="00B24D6C"/>
    <w:rsid w:val="00B2556D"/>
    <w:rsid w:val="00B25859"/>
    <w:rsid w:val="00B25C47"/>
    <w:rsid w:val="00B2773C"/>
    <w:rsid w:val="00B3024B"/>
    <w:rsid w:val="00B3057D"/>
    <w:rsid w:val="00B30D85"/>
    <w:rsid w:val="00B3115D"/>
    <w:rsid w:val="00B31243"/>
    <w:rsid w:val="00B32FCA"/>
    <w:rsid w:val="00B34538"/>
    <w:rsid w:val="00B34550"/>
    <w:rsid w:val="00B358F9"/>
    <w:rsid w:val="00B3679E"/>
    <w:rsid w:val="00B36955"/>
    <w:rsid w:val="00B36C95"/>
    <w:rsid w:val="00B3790B"/>
    <w:rsid w:val="00B37942"/>
    <w:rsid w:val="00B407A4"/>
    <w:rsid w:val="00B411EF"/>
    <w:rsid w:val="00B42655"/>
    <w:rsid w:val="00B4267A"/>
    <w:rsid w:val="00B429DC"/>
    <w:rsid w:val="00B431A7"/>
    <w:rsid w:val="00B43CC4"/>
    <w:rsid w:val="00B44348"/>
    <w:rsid w:val="00B4497D"/>
    <w:rsid w:val="00B44C67"/>
    <w:rsid w:val="00B46054"/>
    <w:rsid w:val="00B475BB"/>
    <w:rsid w:val="00B503BD"/>
    <w:rsid w:val="00B50DF4"/>
    <w:rsid w:val="00B518C0"/>
    <w:rsid w:val="00B52426"/>
    <w:rsid w:val="00B53075"/>
    <w:rsid w:val="00B536D8"/>
    <w:rsid w:val="00B53AD3"/>
    <w:rsid w:val="00B53E51"/>
    <w:rsid w:val="00B548D8"/>
    <w:rsid w:val="00B55DB6"/>
    <w:rsid w:val="00B56D6D"/>
    <w:rsid w:val="00B5729A"/>
    <w:rsid w:val="00B57A59"/>
    <w:rsid w:val="00B605BB"/>
    <w:rsid w:val="00B60AB9"/>
    <w:rsid w:val="00B61DDC"/>
    <w:rsid w:val="00B62B27"/>
    <w:rsid w:val="00B62B5B"/>
    <w:rsid w:val="00B630BB"/>
    <w:rsid w:val="00B6317A"/>
    <w:rsid w:val="00B645DA"/>
    <w:rsid w:val="00B64681"/>
    <w:rsid w:val="00B65E53"/>
    <w:rsid w:val="00B663BA"/>
    <w:rsid w:val="00B67603"/>
    <w:rsid w:val="00B67BE6"/>
    <w:rsid w:val="00B67E4A"/>
    <w:rsid w:val="00B708DA"/>
    <w:rsid w:val="00B70A5E"/>
    <w:rsid w:val="00B70D43"/>
    <w:rsid w:val="00B70F73"/>
    <w:rsid w:val="00B71289"/>
    <w:rsid w:val="00B7341D"/>
    <w:rsid w:val="00B745C8"/>
    <w:rsid w:val="00B74B6B"/>
    <w:rsid w:val="00B75217"/>
    <w:rsid w:val="00B7586E"/>
    <w:rsid w:val="00B80ACF"/>
    <w:rsid w:val="00B8110E"/>
    <w:rsid w:val="00B8272D"/>
    <w:rsid w:val="00B82A05"/>
    <w:rsid w:val="00B843ED"/>
    <w:rsid w:val="00B84C00"/>
    <w:rsid w:val="00B85D52"/>
    <w:rsid w:val="00B8650E"/>
    <w:rsid w:val="00B86B98"/>
    <w:rsid w:val="00B86E70"/>
    <w:rsid w:val="00B878D2"/>
    <w:rsid w:val="00B9091E"/>
    <w:rsid w:val="00B90AB2"/>
    <w:rsid w:val="00B91776"/>
    <w:rsid w:val="00B924BD"/>
    <w:rsid w:val="00B92550"/>
    <w:rsid w:val="00B926C9"/>
    <w:rsid w:val="00B930B4"/>
    <w:rsid w:val="00B94F54"/>
    <w:rsid w:val="00B953F9"/>
    <w:rsid w:val="00B962DE"/>
    <w:rsid w:val="00B96AE6"/>
    <w:rsid w:val="00B96E8E"/>
    <w:rsid w:val="00B975AF"/>
    <w:rsid w:val="00BA007C"/>
    <w:rsid w:val="00BA0632"/>
    <w:rsid w:val="00BA07EC"/>
    <w:rsid w:val="00BA12A3"/>
    <w:rsid w:val="00BA139E"/>
    <w:rsid w:val="00BA1495"/>
    <w:rsid w:val="00BA15F4"/>
    <w:rsid w:val="00BA17FA"/>
    <w:rsid w:val="00BA277C"/>
    <w:rsid w:val="00BA38D4"/>
    <w:rsid w:val="00BA3D28"/>
    <w:rsid w:val="00BA412F"/>
    <w:rsid w:val="00BA419A"/>
    <w:rsid w:val="00BA4A3F"/>
    <w:rsid w:val="00BA4C96"/>
    <w:rsid w:val="00BA5F94"/>
    <w:rsid w:val="00BA6027"/>
    <w:rsid w:val="00BA64CD"/>
    <w:rsid w:val="00BA7E0B"/>
    <w:rsid w:val="00BB10E8"/>
    <w:rsid w:val="00BB169D"/>
    <w:rsid w:val="00BB2256"/>
    <w:rsid w:val="00BB256B"/>
    <w:rsid w:val="00BB2F4C"/>
    <w:rsid w:val="00BB2FB9"/>
    <w:rsid w:val="00BB323E"/>
    <w:rsid w:val="00BB45B4"/>
    <w:rsid w:val="00BB4DAD"/>
    <w:rsid w:val="00BB5BBA"/>
    <w:rsid w:val="00BB5BF0"/>
    <w:rsid w:val="00BB5CC5"/>
    <w:rsid w:val="00BB5D0D"/>
    <w:rsid w:val="00BB5D7A"/>
    <w:rsid w:val="00BB601C"/>
    <w:rsid w:val="00BB642C"/>
    <w:rsid w:val="00BC023E"/>
    <w:rsid w:val="00BC398A"/>
    <w:rsid w:val="00BC596D"/>
    <w:rsid w:val="00BC6346"/>
    <w:rsid w:val="00BC6BE8"/>
    <w:rsid w:val="00BC7E5E"/>
    <w:rsid w:val="00BD00F0"/>
    <w:rsid w:val="00BD0715"/>
    <w:rsid w:val="00BD0A5E"/>
    <w:rsid w:val="00BD0DD6"/>
    <w:rsid w:val="00BD0E9F"/>
    <w:rsid w:val="00BD10BD"/>
    <w:rsid w:val="00BD1DC0"/>
    <w:rsid w:val="00BD3228"/>
    <w:rsid w:val="00BD4F53"/>
    <w:rsid w:val="00BD54E0"/>
    <w:rsid w:val="00BD56B6"/>
    <w:rsid w:val="00BD5872"/>
    <w:rsid w:val="00BD60B8"/>
    <w:rsid w:val="00BD6411"/>
    <w:rsid w:val="00BD7182"/>
    <w:rsid w:val="00BE05A0"/>
    <w:rsid w:val="00BE05A7"/>
    <w:rsid w:val="00BE0626"/>
    <w:rsid w:val="00BE06F6"/>
    <w:rsid w:val="00BE091B"/>
    <w:rsid w:val="00BE12ED"/>
    <w:rsid w:val="00BE1E4D"/>
    <w:rsid w:val="00BE3594"/>
    <w:rsid w:val="00BE424B"/>
    <w:rsid w:val="00BE4499"/>
    <w:rsid w:val="00BE457F"/>
    <w:rsid w:val="00BE4E23"/>
    <w:rsid w:val="00BE5720"/>
    <w:rsid w:val="00BE6351"/>
    <w:rsid w:val="00BF05E5"/>
    <w:rsid w:val="00BF0B28"/>
    <w:rsid w:val="00BF0FDB"/>
    <w:rsid w:val="00BF1597"/>
    <w:rsid w:val="00BF1BD4"/>
    <w:rsid w:val="00BF2854"/>
    <w:rsid w:val="00BF2CF6"/>
    <w:rsid w:val="00BF3671"/>
    <w:rsid w:val="00BF381F"/>
    <w:rsid w:val="00BF3A64"/>
    <w:rsid w:val="00BF4068"/>
    <w:rsid w:val="00BF47B7"/>
    <w:rsid w:val="00BF4F0B"/>
    <w:rsid w:val="00BF53C0"/>
    <w:rsid w:val="00BF561D"/>
    <w:rsid w:val="00BF59B0"/>
    <w:rsid w:val="00BF6730"/>
    <w:rsid w:val="00BF6B02"/>
    <w:rsid w:val="00BF6F42"/>
    <w:rsid w:val="00BF7643"/>
    <w:rsid w:val="00BF7955"/>
    <w:rsid w:val="00BF7C69"/>
    <w:rsid w:val="00BF7E4F"/>
    <w:rsid w:val="00C00969"/>
    <w:rsid w:val="00C00A50"/>
    <w:rsid w:val="00C01070"/>
    <w:rsid w:val="00C014FA"/>
    <w:rsid w:val="00C018A7"/>
    <w:rsid w:val="00C028C2"/>
    <w:rsid w:val="00C02FB2"/>
    <w:rsid w:val="00C0352E"/>
    <w:rsid w:val="00C03917"/>
    <w:rsid w:val="00C03B9A"/>
    <w:rsid w:val="00C03CF9"/>
    <w:rsid w:val="00C0412F"/>
    <w:rsid w:val="00C04655"/>
    <w:rsid w:val="00C047F7"/>
    <w:rsid w:val="00C04DF4"/>
    <w:rsid w:val="00C04E90"/>
    <w:rsid w:val="00C05FEF"/>
    <w:rsid w:val="00C06510"/>
    <w:rsid w:val="00C074D2"/>
    <w:rsid w:val="00C07526"/>
    <w:rsid w:val="00C0787F"/>
    <w:rsid w:val="00C07C57"/>
    <w:rsid w:val="00C07C82"/>
    <w:rsid w:val="00C106FA"/>
    <w:rsid w:val="00C110AC"/>
    <w:rsid w:val="00C1183F"/>
    <w:rsid w:val="00C122A8"/>
    <w:rsid w:val="00C127F4"/>
    <w:rsid w:val="00C12D75"/>
    <w:rsid w:val="00C12EEC"/>
    <w:rsid w:val="00C131D2"/>
    <w:rsid w:val="00C14B7B"/>
    <w:rsid w:val="00C15693"/>
    <w:rsid w:val="00C15E7E"/>
    <w:rsid w:val="00C16750"/>
    <w:rsid w:val="00C17045"/>
    <w:rsid w:val="00C174DF"/>
    <w:rsid w:val="00C2097F"/>
    <w:rsid w:val="00C21378"/>
    <w:rsid w:val="00C219EE"/>
    <w:rsid w:val="00C21A28"/>
    <w:rsid w:val="00C21F7C"/>
    <w:rsid w:val="00C21F85"/>
    <w:rsid w:val="00C244BE"/>
    <w:rsid w:val="00C247C0"/>
    <w:rsid w:val="00C25700"/>
    <w:rsid w:val="00C26251"/>
    <w:rsid w:val="00C27400"/>
    <w:rsid w:val="00C301BF"/>
    <w:rsid w:val="00C30309"/>
    <w:rsid w:val="00C303ED"/>
    <w:rsid w:val="00C307DD"/>
    <w:rsid w:val="00C3199D"/>
    <w:rsid w:val="00C31EA4"/>
    <w:rsid w:val="00C322BF"/>
    <w:rsid w:val="00C322F2"/>
    <w:rsid w:val="00C32A56"/>
    <w:rsid w:val="00C32A6D"/>
    <w:rsid w:val="00C32B46"/>
    <w:rsid w:val="00C32D17"/>
    <w:rsid w:val="00C33217"/>
    <w:rsid w:val="00C3368F"/>
    <w:rsid w:val="00C3412B"/>
    <w:rsid w:val="00C35E5B"/>
    <w:rsid w:val="00C3699A"/>
    <w:rsid w:val="00C36C23"/>
    <w:rsid w:val="00C377AF"/>
    <w:rsid w:val="00C37D0C"/>
    <w:rsid w:val="00C40040"/>
    <w:rsid w:val="00C404EF"/>
    <w:rsid w:val="00C40832"/>
    <w:rsid w:val="00C40983"/>
    <w:rsid w:val="00C40B8B"/>
    <w:rsid w:val="00C411C2"/>
    <w:rsid w:val="00C42401"/>
    <w:rsid w:val="00C4267E"/>
    <w:rsid w:val="00C42BDA"/>
    <w:rsid w:val="00C44C20"/>
    <w:rsid w:val="00C45B6D"/>
    <w:rsid w:val="00C46284"/>
    <w:rsid w:val="00C4644F"/>
    <w:rsid w:val="00C466BE"/>
    <w:rsid w:val="00C47299"/>
    <w:rsid w:val="00C5016A"/>
    <w:rsid w:val="00C52442"/>
    <w:rsid w:val="00C52886"/>
    <w:rsid w:val="00C5311D"/>
    <w:rsid w:val="00C5405B"/>
    <w:rsid w:val="00C54060"/>
    <w:rsid w:val="00C540FC"/>
    <w:rsid w:val="00C545BA"/>
    <w:rsid w:val="00C54DD9"/>
    <w:rsid w:val="00C5509F"/>
    <w:rsid w:val="00C55D9F"/>
    <w:rsid w:val="00C55F39"/>
    <w:rsid w:val="00C563A6"/>
    <w:rsid w:val="00C57715"/>
    <w:rsid w:val="00C6065C"/>
    <w:rsid w:val="00C612EB"/>
    <w:rsid w:val="00C6193B"/>
    <w:rsid w:val="00C61BB5"/>
    <w:rsid w:val="00C61F3D"/>
    <w:rsid w:val="00C63233"/>
    <w:rsid w:val="00C6327F"/>
    <w:rsid w:val="00C6328B"/>
    <w:rsid w:val="00C6404B"/>
    <w:rsid w:val="00C64F85"/>
    <w:rsid w:val="00C65299"/>
    <w:rsid w:val="00C655BF"/>
    <w:rsid w:val="00C66570"/>
    <w:rsid w:val="00C67A2E"/>
    <w:rsid w:val="00C67BCE"/>
    <w:rsid w:val="00C700EB"/>
    <w:rsid w:val="00C70547"/>
    <w:rsid w:val="00C70708"/>
    <w:rsid w:val="00C709BF"/>
    <w:rsid w:val="00C70A93"/>
    <w:rsid w:val="00C70ABB"/>
    <w:rsid w:val="00C7103D"/>
    <w:rsid w:val="00C72218"/>
    <w:rsid w:val="00C73585"/>
    <w:rsid w:val="00C7360E"/>
    <w:rsid w:val="00C748EE"/>
    <w:rsid w:val="00C75A5F"/>
    <w:rsid w:val="00C76077"/>
    <w:rsid w:val="00C76F5E"/>
    <w:rsid w:val="00C77FDB"/>
    <w:rsid w:val="00C80ADD"/>
    <w:rsid w:val="00C8291B"/>
    <w:rsid w:val="00C82A2F"/>
    <w:rsid w:val="00C82CDD"/>
    <w:rsid w:val="00C8363D"/>
    <w:rsid w:val="00C838DE"/>
    <w:rsid w:val="00C84075"/>
    <w:rsid w:val="00C84193"/>
    <w:rsid w:val="00C846DE"/>
    <w:rsid w:val="00C84CBC"/>
    <w:rsid w:val="00C8658B"/>
    <w:rsid w:val="00C86CF6"/>
    <w:rsid w:val="00C8777C"/>
    <w:rsid w:val="00C87F73"/>
    <w:rsid w:val="00C90847"/>
    <w:rsid w:val="00C90A66"/>
    <w:rsid w:val="00C90D3F"/>
    <w:rsid w:val="00C91483"/>
    <w:rsid w:val="00C920B8"/>
    <w:rsid w:val="00C92F60"/>
    <w:rsid w:val="00C93A1D"/>
    <w:rsid w:val="00C93C50"/>
    <w:rsid w:val="00C94CA9"/>
    <w:rsid w:val="00C94F3C"/>
    <w:rsid w:val="00C9543B"/>
    <w:rsid w:val="00C965AA"/>
    <w:rsid w:val="00C969D7"/>
    <w:rsid w:val="00C97249"/>
    <w:rsid w:val="00C97B3E"/>
    <w:rsid w:val="00C97BC5"/>
    <w:rsid w:val="00CA0BE1"/>
    <w:rsid w:val="00CA1A5E"/>
    <w:rsid w:val="00CA225E"/>
    <w:rsid w:val="00CA269C"/>
    <w:rsid w:val="00CA2D7B"/>
    <w:rsid w:val="00CA2DD2"/>
    <w:rsid w:val="00CA3CB3"/>
    <w:rsid w:val="00CA5B18"/>
    <w:rsid w:val="00CA7385"/>
    <w:rsid w:val="00CB198B"/>
    <w:rsid w:val="00CB1A96"/>
    <w:rsid w:val="00CB1C40"/>
    <w:rsid w:val="00CB2D20"/>
    <w:rsid w:val="00CB3DFD"/>
    <w:rsid w:val="00CB4F47"/>
    <w:rsid w:val="00CB5126"/>
    <w:rsid w:val="00CB6240"/>
    <w:rsid w:val="00CC0139"/>
    <w:rsid w:val="00CC02A1"/>
    <w:rsid w:val="00CC07BF"/>
    <w:rsid w:val="00CC21F0"/>
    <w:rsid w:val="00CC297E"/>
    <w:rsid w:val="00CC2C8F"/>
    <w:rsid w:val="00CC2E75"/>
    <w:rsid w:val="00CC30DF"/>
    <w:rsid w:val="00CC3127"/>
    <w:rsid w:val="00CC3174"/>
    <w:rsid w:val="00CC3843"/>
    <w:rsid w:val="00CC45F1"/>
    <w:rsid w:val="00CC51EA"/>
    <w:rsid w:val="00CC6205"/>
    <w:rsid w:val="00CC64C6"/>
    <w:rsid w:val="00CC677E"/>
    <w:rsid w:val="00CC7851"/>
    <w:rsid w:val="00CC78E2"/>
    <w:rsid w:val="00CC7C17"/>
    <w:rsid w:val="00CD01A2"/>
    <w:rsid w:val="00CD1EC7"/>
    <w:rsid w:val="00CD25FA"/>
    <w:rsid w:val="00CD298D"/>
    <w:rsid w:val="00CD489E"/>
    <w:rsid w:val="00CD4970"/>
    <w:rsid w:val="00CD5D06"/>
    <w:rsid w:val="00CD624D"/>
    <w:rsid w:val="00CD6A7F"/>
    <w:rsid w:val="00CD6D07"/>
    <w:rsid w:val="00CD72B1"/>
    <w:rsid w:val="00CE0220"/>
    <w:rsid w:val="00CE09C7"/>
    <w:rsid w:val="00CE198D"/>
    <w:rsid w:val="00CE2210"/>
    <w:rsid w:val="00CE2D48"/>
    <w:rsid w:val="00CE31EB"/>
    <w:rsid w:val="00CE3A37"/>
    <w:rsid w:val="00CE3BB0"/>
    <w:rsid w:val="00CE3F0D"/>
    <w:rsid w:val="00CE477D"/>
    <w:rsid w:val="00CE4CD1"/>
    <w:rsid w:val="00CE4D9D"/>
    <w:rsid w:val="00CE5192"/>
    <w:rsid w:val="00CE5A5C"/>
    <w:rsid w:val="00CE67A6"/>
    <w:rsid w:val="00CE716B"/>
    <w:rsid w:val="00CE7823"/>
    <w:rsid w:val="00CF1AEB"/>
    <w:rsid w:val="00CF1CA6"/>
    <w:rsid w:val="00CF26F2"/>
    <w:rsid w:val="00CF2D40"/>
    <w:rsid w:val="00CF2F01"/>
    <w:rsid w:val="00CF3205"/>
    <w:rsid w:val="00CF373C"/>
    <w:rsid w:val="00CF4082"/>
    <w:rsid w:val="00CF4AAD"/>
    <w:rsid w:val="00CF52D3"/>
    <w:rsid w:val="00CF5AF2"/>
    <w:rsid w:val="00CF5FD0"/>
    <w:rsid w:val="00CF61D6"/>
    <w:rsid w:val="00CF7200"/>
    <w:rsid w:val="00D02A84"/>
    <w:rsid w:val="00D03856"/>
    <w:rsid w:val="00D04040"/>
    <w:rsid w:val="00D04410"/>
    <w:rsid w:val="00D04992"/>
    <w:rsid w:val="00D04A75"/>
    <w:rsid w:val="00D06A5D"/>
    <w:rsid w:val="00D06BAD"/>
    <w:rsid w:val="00D06F9C"/>
    <w:rsid w:val="00D0718E"/>
    <w:rsid w:val="00D074A1"/>
    <w:rsid w:val="00D07864"/>
    <w:rsid w:val="00D07A40"/>
    <w:rsid w:val="00D1040C"/>
    <w:rsid w:val="00D10E25"/>
    <w:rsid w:val="00D1160E"/>
    <w:rsid w:val="00D11A66"/>
    <w:rsid w:val="00D13542"/>
    <w:rsid w:val="00D13D5D"/>
    <w:rsid w:val="00D15543"/>
    <w:rsid w:val="00D15B72"/>
    <w:rsid w:val="00D15C3B"/>
    <w:rsid w:val="00D16444"/>
    <w:rsid w:val="00D165D6"/>
    <w:rsid w:val="00D16F2B"/>
    <w:rsid w:val="00D17F73"/>
    <w:rsid w:val="00D20041"/>
    <w:rsid w:val="00D207B7"/>
    <w:rsid w:val="00D207C1"/>
    <w:rsid w:val="00D21002"/>
    <w:rsid w:val="00D22C6D"/>
    <w:rsid w:val="00D24016"/>
    <w:rsid w:val="00D24150"/>
    <w:rsid w:val="00D24789"/>
    <w:rsid w:val="00D260AF"/>
    <w:rsid w:val="00D26944"/>
    <w:rsid w:val="00D26CE7"/>
    <w:rsid w:val="00D30CA1"/>
    <w:rsid w:val="00D31DEA"/>
    <w:rsid w:val="00D32C06"/>
    <w:rsid w:val="00D33375"/>
    <w:rsid w:val="00D33461"/>
    <w:rsid w:val="00D33856"/>
    <w:rsid w:val="00D3541F"/>
    <w:rsid w:val="00D3551A"/>
    <w:rsid w:val="00D356FB"/>
    <w:rsid w:val="00D35DAE"/>
    <w:rsid w:val="00D35DC0"/>
    <w:rsid w:val="00D366AC"/>
    <w:rsid w:val="00D36F05"/>
    <w:rsid w:val="00D37B22"/>
    <w:rsid w:val="00D37CC6"/>
    <w:rsid w:val="00D40111"/>
    <w:rsid w:val="00D41185"/>
    <w:rsid w:val="00D41899"/>
    <w:rsid w:val="00D42B71"/>
    <w:rsid w:val="00D42D17"/>
    <w:rsid w:val="00D42DAE"/>
    <w:rsid w:val="00D43EC6"/>
    <w:rsid w:val="00D450DD"/>
    <w:rsid w:val="00D4568A"/>
    <w:rsid w:val="00D4587F"/>
    <w:rsid w:val="00D4602B"/>
    <w:rsid w:val="00D46A39"/>
    <w:rsid w:val="00D47058"/>
    <w:rsid w:val="00D47581"/>
    <w:rsid w:val="00D47608"/>
    <w:rsid w:val="00D47B24"/>
    <w:rsid w:val="00D51005"/>
    <w:rsid w:val="00D5228A"/>
    <w:rsid w:val="00D52798"/>
    <w:rsid w:val="00D52BC7"/>
    <w:rsid w:val="00D52C68"/>
    <w:rsid w:val="00D53AF3"/>
    <w:rsid w:val="00D54453"/>
    <w:rsid w:val="00D544A6"/>
    <w:rsid w:val="00D5468D"/>
    <w:rsid w:val="00D54F3D"/>
    <w:rsid w:val="00D554E5"/>
    <w:rsid w:val="00D5564E"/>
    <w:rsid w:val="00D5596D"/>
    <w:rsid w:val="00D55CB9"/>
    <w:rsid w:val="00D56435"/>
    <w:rsid w:val="00D57B1C"/>
    <w:rsid w:val="00D6289F"/>
    <w:rsid w:val="00D62FC9"/>
    <w:rsid w:val="00D6403A"/>
    <w:rsid w:val="00D6481E"/>
    <w:rsid w:val="00D663D3"/>
    <w:rsid w:val="00D663FA"/>
    <w:rsid w:val="00D66A7B"/>
    <w:rsid w:val="00D67F99"/>
    <w:rsid w:val="00D70288"/>
    <w:rsid w:val="00D70E7C"/>
    <w:rsid w:val="00D70F58"/>
    <w:rsid w:val="00D718B8"/>
    <w:rsid w:val="00D71E77"/>
    <w:rsid w:val="00D7268E"/>
    <w:rsid w:val="00D739AC"/>
    <w:rsid w:val="00D744A6"/>
    <w:rsid w:val="00D74583"/>
    <w:rsid w:val="00D74C78"/>
    <w:rsid w:val="00D75454"/>
    <w:rsid w:val="00D76FD7"/>
    <w:rsid w:val="00D771A9"/>
    <w:rsid w:val="00D77625"/>
    <w:rsid w:val="00D7770E"/>
    <w:rsid w:val="00D80014"/>
    <w:rsid w:val="00D803F2"/>
    <w:rsid w:val="00D8057E"/>
    <w:rsid w:val="00D814B0"/>
    <w:rsid w:val="00D82B10"/>
    <w:rsid w:val="00D82C69"/>
    <w:rsid w:val="00D82D62"/>
    <w:rsid w:val="00D83C9F"/>
    <w:rsid w:val="00D84860"/>
    <w:rsid w:val="00D85EBE"/>
    <w:rsid w:val="00D85FF6"/>
    <w:rsid w:val="00D865AB"/>
    <w:rsid w:val="00D86BCC"/>
    <w:rsid w:val="00D86CEE"/>
    <w:rsid w:val="00D8761F"/>
    <w:rsid w:val="00D877C3"/>
    <w:rsid w:val="00D87AA9"/>
    <w:rsid w:val="00D9080D"/>
    <w:rsid w:val="00D90A8A"/>
    <w:rsid w:val="00D91C76"/>
    <w:rsid w:val="00D933E1"/>
    <w:rsid w:val="00D93F93"/>
    <w:rsid w:val="00D9470E"/>
    <w:rsid w:val="00D95127"/>
    <w:rsid w:val="00D95201"/>
    <w:rsid w:val="00D957AE"/>
    <w:rsid w:val="00D95C3F"/>
    <w:rsid w:val="00D96E98"/>
    <w:rsid w:val="00D97CD7"/>
    <w:rsid w:val="00D97D46"/>
    <w:rsid w:val="00D97F55"/>
    <w:rsid w:val="00DA0DAC"/>
    <w:rsid w:val="00DA1184"/>
    <w:rsid w:val="00DA2559"/>
    <w:rsid w:val="00DA3001"/>
    <w:rsid w:val="00DA3C5B"/>
    <w:rsid w:val="00DA459A"/>
    <w:rsid w:val="00DA5336"/>
    <w:rsid w:val="00DA5E6E"/>
    <w:rsid w:val="00DA6994"/>
    <w:rsid w:val="00DA7895"/>
    <w:rsid w:val="00DB0041"/>
    <w:rsid w:val="00DB03A9"/>
    <w:rsid w:val="00DB08B5"/>
    <w:rsid w:val="00DB1FAA"/>
    <w:rsid w:val="00DB49F8"/>
    <w:rsid w:val="00DB54EC"/>
    <w:rsid w:val="00DB557B"/>
    <w:rsid w:val="00DB59D2"/>
    <w:rsid w:val="00DB6BB1"/>
    <w:rsid w:val="00DB78EE"/>
    <w:rsid w:val="00DB7A17"/>
    <w:rsid w:val="00DC10B6"/>
    <w:rsid w:val="00DC1432"/>
    <w:rsid w:val="00DC1AFB"/>
    <w:rsid w:val="00DC209A"/>
    <w:rsid w:val="00DC2B50"/>
    <w:rsid w:val="00DC2EAE"/>
    <w:rsid w:val="00DC30D3"/>
    <w:rsid w:val="00DC4BB2"/>
    <w:rsid w:val="00DC5074"/>
    <w:rsid w:val="00DC53DD"/>
    <w:rsid w:val="00DC5713"/>
    <w:rsid w:val="00DC5E5C"/>
    <w:rsid w:val="00DC6A45"/>
    <w:rsid w:val="00DC6C45"/>
    <w:rsid w:val="00DC6C5B"/>
    <w:rsid w:val="00DC7FF3"/>
    <w:rsid w:val="00DD0105"/>
    <w:rsid w:val="00DD05C2"/>
    <w:rsid w:val="00DD0AA3"/>
    <w:rsid w:val="00DD0C5B"/>
    <w:rsid w:val="00DD0CAD"/>
    <w:rsid w:val="00DD1778"/>
    <w:rsid w:val="00DD1A24"/>
    <w:rsid w:val="00DD2BE1"/>
    <w:rsid w:val="00DD2D13"/>
    <w:rsid w:val="00DD2DC8"/>
    <w:rsid w:val="00DD36A2"/>
    <w:rsid w:val="00DD4064"/>
    <w:rsid w:val="00DD44AC"/>
    <w:rsid w:val="00DD45C3"/>
    <w:rsid w:val="00DD55ED"/>
    <w:rsid w:val="00DD5769"/>
    <w:rsid w:val="00DD663A"/>
    <w:rsid w:val="00DD6B8A"/>
    <w:rsid w:val="00DD7430"/>
    <w:rsid w:val="00DE046E"/>
    <w:rsid w:val="00DE09B4"/>
    <w:rsid w:val="00DE2E10"/>
    <w:rsid w:val="00DE2F9C"/>
    <w:rsid w:val="00DE4711"/>
    <w:rsid w:val="00DE4A88"/>
    <w:rsid w:val="00DE517A"/>
    <w:rsid w:val="00DE713E"/>
    <w:rsid w:val="00DE77C1"/>
    <w:rsid w:val="00DF0352"/>
    <w:rsid w:val="00DF053A"/>
    <w:rsid w:val="00DF17CC"/>
    <w:rsid w:val="00DF1D98"/>
    <w:rsid w:val="00DF2212"/>
    <w:rsid w:val="00DF3C19"/>
    <w:rsid w:val="00DF4260"/>
    <w:rsid w:val="00DF5D76"/>
    <w:rsid w:val="00DF7395"/>
    <w:rsid w:val="00DF7B35"/>
    <w:rsid w:val="00E0069B"/>
    <w:rsid w:val="00E006F8"/>
    <w:rsid w:val="00E00D90"/>
    <w:rsid w:val="00E01C63"/>
    <w:rsid w:val="00E01F46"/>
    <w:rsid w:val="00E0389B"/>
    <w:rsid w:val="00E044C5"/>
    <w:rsid w:val="00E044C8"/>
    <w:rsid w:val="00E05D20"/>
    <w:rsid w:val="00E101E8"/>
    <w:rsid w:val="00E107C7"/>
    <w:rsid w:val="00E11057"/>
    <w:rsid w:val="00E113CA"/>
    <w:rsid w:val="00E122C4"/>
    <w:rsid w:val="00E1235F"/>
    <w:rsid w:val="00E13625"/>
    <w:rsid w:val="00E13931"/>
    <w:rsid w:val="00E14AE0"/>
    <w:rsid w:val="00E151BF"/>
    <w:rsid w:val="00E16062"/>
    <w:rsid w:val="00E1730B"/>
    <w:rsid w:val="00E17D06"/>
    <w:rsid w:val="00E20EDD"/>
    <w:rsid w:val="00E2200C"/>
    <w:rsid w:val="00E22D20"/>
    <w:rsid w:val="00E23358"/>
    <w:rsid w:val="00E23DD6"/>
    <w:rsid w:val="00E243D1"/>
    <w:rsid w:val="00E24E88"/>
    <w:rsid w:val="00E2575C"/>
    <w:rsid w:val="00E2599F"/>
    <w:rsid w:val="00E26641"/>
    <w:rsid w:val="00E267DE"/>
    <w:rsid w:val="00E2738D"/>
    <w:rsid w:val="00E27A0F"/>
    <w:rsid w:val="00E303B9"/>
    <w:rsid w:val="00E30426"/>
    <w:rsid w:val="00E316F3"/>
    <w:rsid w:val="00E31709"/>
    <w:rsid w:val="00E31711"/>
    <w:rsid w:val="00E31D85"/>
    <w:rsid w:val="00E32405"/>
    <w:rsid w:val="00E3295B"/>
    <w:rsid w:val="00E32BB1"/>
    <w:rsid w:val="00E32DA8"/>
    <w:rsid w:val="00E32F12"/>
    <w:rsid w:val="00E3510C"/>
    <w:rsid w:val="00E35C4B"/>
    <w:rsid w:val="00E36E97"/>
    <w:rsid w:val="00E37847"/>
    <w:rsid w:val="00E40321"/>
    <w:rsid w:val="00E40705"/>
    <w:rsid w:val="00E41E00"/>
    <w:rsid w:val="00E422A9"/>
    <w:rsid w:val="00E4285C"/>
    <w:rsid w:val="00E42DE3"/>
    <w:rsid w:val="00E432C4"/>
    <w:rsid w:val="00E444D4"/>
    <w:rsid w:val="00E454A2"/>
    <w:rsid w:val="00E458D1"/>
    <w:rsid w:val="00E459FF"/>
    <w:rsid w:val="00E45B81"/>
    <w:rsid w:val="00E46FD1"/>
    <w:rsid w:val="00E501D9"/>
    <w:rsid w:val="00E5126F"/>
    <w:rsid w:val="00E51BBF"/>
    <w:rsid w:val="00E52C06"/>
    <w:rsid w:val="00E5316E"/>
    <w:rsid w:val="00E537DB"/>
    <w:rsid w:val="00E53AC8"/>
    <w:rsid w:val="00E53C62"/>
    <w:rsid w:val="00E5566E"/>
    <w:rsid w:val="00E56DE1"/>
    <w:rsid w:val="00E57807"/>
    <w:rsid w:val="00E57E3F"/>
    <w:rsid w:val="00E60346"/>
    <w:rsid w:val="00E60FA4"/>
    <w:rsid w:val="00E61416"/>
    <w:rsid w:val="00E61461"/>
    <w:rsid w:val="00E614A0"/>
    <w:rsid w:val="00E61CBE"/>
    <w:rsid w:val="00E629C9"/>
    <w:rsid w:val="00E6331D"/>
    <w:rsid w:val="00E63B84"/>
    <w:rsid w:val="00E64389"/>
    <w:rsid w:val="00E66CA5"/>
    <w:rsid w:val="00E6789D"/>
    <w:rsid w:val="00E67ED9"/>
    <w:rsid w:val="00E70218"/>
    <w:rsid w:val="00E70840"/>
    <w:rsid w:val="00E71780"/>
    <w:rsid w:val="00E719CA"/>
    <w:rsid w:val="00E723F6"/>
    <w:rsid w:val="00E726A0"/>
    <w:rsid w:val="00E73972"/>
    <w:rsid w:val="00E7484D"/>
    <w:rsid w:val="00E7504B"/>
    <w:rsid w:val="00E7513A"/>
    <w:rsid w:val="00E752CA"/>
    <w:rsid w:val="00E7574E"/>
    <w:rsid w:val="00E75CBA"/>
    <w:rsid w:val="00E75FEB"/>
    <w:rsid w:val="00E776DE"/>
    <w:rsid w:val="00E80C5C"/>
    <w:rsid w:val="00E8150B"/>
    <w:rsid w:val="00E81AA8"/>
    <w:rsid w:val="00E81E22"/>
    <w:rsid w:val="00E821B8"/>
    <w:rsid w:val="00E84F31"/>
    <w:rsid w:val="00E851F9"/>
    <w:rsid w:val="00E85F3C"/>
    <w:rsid w:val="00E861EC"/>
    <w:rsid w:val="00E863D4"/>
    <w:rsid w:val="00E86B55"/>
    <w:rsid w:val="00E86B96"/>
    <w:rsid w:val="00E86C42"/>
    <w:rsid w:val="00E86E5E"/>
    <w:rsid w:val="00E87594"/>
    <w:rsid w:val="00E876B2"/>
    <w:rsid w:val="00E900A3"/>
    <w:rsid w:val="00E90CFF"/>
    <w:rsid w:val="00E90D0D"/>
    <w:rsid w:val="00E90D17"/>
    <w:rsid w:val="00E9102C"/>
    <w:rsid w:val="00E9163E"/>
    <w:rsid w:val="00E91E02"/>
    <w:rsid w:val="00E92480"/>
    <w:rsid w:val="00E92FD5"/>
    <w:rsid w:val="00E93266"/>
    <w:rsid w:val="00E93390"/>
    <w:rsid w:val="00E93E4C"/>
    <w:rsid w:val="00E95F1B"/>
    <w:rsid w:val="00E961D4"/>
    <w:rsid w:val="00E96A8F"/>
    <w:rsid w:val="00E96A98"/>
    <w:rsid w:val="00E9798E"/>
    <w:rsid w:val="00EA0280"/>
    <w:rsid w:val="00EA1514"/>
    <w:rsid w:val="00EA1873"/>
    <w:rsid w:val="00EA2AF3"/>
    <w:rsid w:val="00EA3247"/>
    <w:rsid w:val="00EA377C"/>
    <w:rsid w:val="00EA3937"/>
    <w:rsid w:val="00EA3BC6"/>
    <w:rsid w:val="00EA3C12"/>
    <w:rsid w:val="00EA4D82"/>
    <w:rsid w:val="00EA5C4E"/>
    <w:rsid w:val="00EA5D5B"/>
    <w:rsid w:val="00EA7231"/>
    <w:rsid w:val="00EA724E"/>
    <w:rsid w:val="00EA760A"/>
    <w:rsid w:val="00EB04F6"/>
    <w:rsid w:val="00EB0D20"/>
    <w:rsid w:val="00EB0ED4"/>
    <w:rsid w:val="00EB1511"/>
    <w:rsid w:val="00EB1767"/>
    <w:rsid w:val="00EB2573"/>
    <w:rsid w:val="00EB4180"/>
    <w:rsid w:val="00EB531A"/>
    <w:rsid w:val="00EB56D5"/>
    <w:rsid w:val="00EB5DCB"/>
    <w:rsid w:val="00EB5E79"/>
    <w:rsid w:val="00EB65AF"/>
    <w:rsid w:val="00EB7120"/>
    <w:rsid w:val="00EB72FF"/>
    <w:rsid w:val="00EC0233"/>
    <w:rsid w:val="00EC2FC1"/>
    <w:rsid w:val="00EC3B49"/>
    <w:rsid w:val="00EC41B8"/>
    <w:rsid w:val="00EC5448"/>
    <w:rsid w:val="00EC544C"/>
    <w:rsid w:val="00EC5E0D"/>
    <w:rsid w:val="00EC626D"/>
    <w:rsid w:val="00EC6E30"/>
    <w:rsid w:val="00EC77A6"/>
    <w:rsid w:val="00EC7A4A"/>
    <w:rsid w:val="00ED0EBA"/>
    <w:rsid w:val="00ED0F05"/>
    <w:rsid w:val="00ED11AA"/>
    <w:rsid w:val="00ED169D"/>
    <w:rsid w:val="00ED1FD6"/>
    <w:rsid w:val="00ED20F1"/>
    <w:rsid w:val="00ED4F6E"/>
    <w:rsid w:val="00ED6802"/>
    <w:rsid w:val="00EE0639"/>
    <w:rsid w:val="00EE114D"/>
    <w:rsid w:val="00EE13DD"/>
    <w:rsid w:val="00EE2AE9"/>
    <w:rsid w:val="00EE2B71"/>
    <w:rsid w:val="00EE2F6D"/>
    <w:rsid w:val="00EE54C0"/>
    <w:rsid w:val="00EE5702"/>
    <w:rsid w:val="00EE5A39"/>
    <w:rsid w:val="00EE6625"/>
    <w:rsid w:val="00EE6E63"/>
    <w:rsid w:val="00EF0FDC"/>
    <w:rsid w:val="00EF1B5C"/>
    <w:rsid w:val="00EF20D8"/>
    <w:rsid w:val="00EF3060"/>
    <w:rsid w:val="00EF369B"/>
    <w:rsid w:val="00EF3FE2"/>
    <w:rsid w:val="00EF4350"/>
    <w:rsid w:val="00EF4525"/>
    <w:rsid w:val="00EF6101"/>
    <w:rsid w:val="00EF685F"/>
    <w:rsid w:val="00EF6A96"/>
    <w:rsid w:val="00EF7599"/>
    <w:rsid w:val="00EF78EE"/>
    <w:rsid w:val="00EF7B33"/>
    <w:rsid w:val="00F01680"/>
    <w:rsid w:val="00F02AA0"/>
    <w:rsid w:val="00F0314A"/>
    <w:rsid w:val="00F03344"/>
    <w:rsid w:val="00F05214"/>
    <w:rsid w:val="00F05815"/>
    <w:rsid w:val="00F058B1"/>
    <w:rsid w:val="00F05E86"/>
    <w:rsid w:val="00F067D1"/>
    <w:rsid w:val="00F06D26"/>
    <w:rsid w:val="00F07294"/>
    <w:rsid w:val="00F07E4C"/>
    <w:rsid w:val="00F10B5F"/>
    <w:rsid w:val="00F10DBD"/>
    <w:rsid w:val="00F11954"/>
    <w:rsid w:val="00F11CA6"/>
    <w:rsid w:val="00F122BF"/>
    <w:rsid w:val="00F12405"/>
    <w:rsid w:val="00F124C0"/>
    <w:rsid w:val="00F12941"/>
    <w:rsid w:val="00F12B1B"/>
    <w:rsid w:val="00F12BAF"/>
    <w:rsid w:val="00F13BE7"/>
    <w:rsid w:val="00F1422E"/>
    <w:rsid w:val="00F14BD2"/>
    <w:rsid w:val="00F14D7E"/>
    <w:rsid w:val="00F14D8B"/>
    <w:rsid w:val="00F150C7"/>
    <w:rsid w:val="00F153D8"/>
    <w:rsid w:val="00F15557"/>
    <w:rsid w:val="00F155E3"/>
    <w:rsid w:val="00F155E6"/>
    <w:rsid w:val="00F15F1C"/>
    <w:rsid w:val="00F162CE"/>
    <w:rsid w:val="00F179A3"/>
    <w:rsid w:val="00F17B76"/>
    <w:rsid w:val="00F20741"/>
    <w:rsid w:val="00F20E66"/>
    <w:rsid w:val="00F21A01"/>
    <w:rsid w:val="00F2259B"/>
    <w:rsid w:val="00F228A7"/>
    <w:rsid w:val="00F234D4"/>
    <w:rsid w:val="00F2388D"/>
    <w:rsid w:val="00F23BDA"/>
    <w:rsid w:val="00F2478A"/>
    <w:rsid w:val="00F251CB"/>
    <w:rsid w:val="00F25B43"/>
    <w:rsid w:val="00F26463"/>
    <w:rsid w:val="00F26F4A"/>
    <w:rsid w:val="00F27D12"/>
    <w:rsid w:val="00F3044D"/>
    <w:rsid w:val="00F30EE3"/>
    <w:rsid w:val="00F30FD1"/>
    <w:rsid w:val="00F317B8"/>
    <w:rsid w:val="00F32950"/>
    <w:rsid w:val="00F33ED6"/>
    <w:rsid w:val="00F33F9C"/>
    <w:rsid w:val="00F34E9F"/>
    <w:rsid w:val="00F3793B"/>
    <w:rsid w:val="00F4061B"/>
    <w:rsid w:val="00F40D67"/>
    <w:rsid w:val="00F41660"/>
    <w:rsid w:val="00F41761"/>
    <w:rsid w:val="00F42F21"/>
    <w:rsid w:val="00F4461C"/>
    <w:rsid w:val="00F44D5D"/>
    <w:rsid w:val="00F45790"/>
    <w:rsid w:val="00F46ABA"/>
    <w:rsid w:val="00F500C7"/>
    <w:rsid w:val="00F50537"/>
    <w:rsid w:val="00F507A8"/>
    <w:rsid w:val="00F50BEE"/>
    <w:rsid w:val="00F50C44"/>
    <w:rsid w:val="00F50EF7"/>
    <w:rsid w:val="00F518F8"/>
    <w:rsid w:val="00F5193F"/>
    <w:rsid w:val="00F51BF4"/>
    <w:rsid w:val="00F51E74"/>
    <w:rsid w:val="00F52194"/>
    <w:rsid w:val="00F528EF"/>
    <w:rsid w:val="00F5309E"/>
    <w:rsid w:val="00F55DD4"/>
    <w:rsid w:val="00F5796B"/>
    <w:rsid w:val="00F61FF6"/>
    <w:rsid w:val="00F64DD7"/>
    <w:rsid w:val="00F64EFE"/>
    <w:rsid w:val="00F65289"/>
    <w:rsid w:val="00F65B37"/>
    <w:rsid w:val="00F65D6C"/>
    <w:rsid w:val="00F661B6"/>
    <w:rsid w:val="00F666FD"/>
    <w:rsid w:val="00F6771E"/>
    <w:rsid w:val="00F734B4"/>
    <w:rsid w:val="00F73D6F"/>
    <w:rsid w:val="00F7428B"/>
    <w:rsid w:val="00F74391"/>
    <w:rsid w:val="00F74863"/>
    <w:rsid w:val="00F74CE8"/>
    <w:rsid w:val="00F75C3A"/>
    <w:rsid w:val="00F75E4B"/>
    <w:rsid w:val="00F76C46"/>
    <w:rsid w:val="00F801B0"/>
    <w:rsid w:val="00F808C8"/>
    <w:rsid w:val="00F81722"/>
    <w:rsid w:val="00F82968"/>
    <w:rsid w:val="00F83031"/>
    <w:rsid w:val="00F832D7"/>
    <w:rsid w:val="00F83E8E"/>
    <w:rsid w:val="00F843CA"/>
    <w:rsid w:val="00F84A0C"/>
    <w:rsid w:val="00F84DA2"/>
    <w:rsid w:val="00F84EAC"/>
    <w:rsid w:val="00F8549B"/>
    <w:rsid w:val="00F85F0E"/>
    <w:rsid w:val="00F86669"/>
    <w:rsid w:val="00F869BC"/>
    <w:rsid w:val="00F86A4D"/>
    <w:rsid w:val="00F87AF2"/>
    <w:rsid w:val="00F9088D"/>
    <w:rsid w:val="00F90F42"/>
    <w:rsid w:val="00F9252B"/>
    <w:rsid w:val="00F9393C"/>
    <w:rsid w:val="00F9433E"/>
    <w:rsid w:val="00F9491A"/>
    <w:rsid w:val="00F955D0"/>
    <w:rsid w:val="00F97455"/>
    <w:rsid w:val="00F97A0C"/>
    <w:rsid w:val="00FA0249"/>
    <w:rsid w:val="00FA0499"/>
    <w:rsid w:val="00FA0520"/>
    <w:rsid w:val="00FA09E1"/>
    <w:rsid w:val="00FA319A"/>
    <w:rsid w:val="00FA3F35"/>
    <w:rsid w:val="00FA43BD"/>
    <w:rsid w:val="00FA4D1F"/>
    <w:rsid w:val="00FA4F3F"/>
    <w:rsid w:val="00FA4F7C"/>
    <w:rsid w:val="00FA7083"/>
    <w:rsid w:val="00FA747E"/>
    <w:rsid w:val="00FA7ACF"/>
    <w:rsid w:val="00FB16BF"/>
    <w:rsid w:val="00FB2B28"/>
    <w:rsid w:val="00FB423F"/>
    <w:rsid w:val="00FB460D"/>
    <w:rsid w:val="00FB4680"/>
    <w:rsid w:val="00FB5539"/>
    <w:rsid w:val="00FB575D"/>
    <w:rsid w:val="00FB5ECD"/>
    <w:rsid w:val="00FB6110"/>
    <w:rsid w:val="00FB63EC"/>
    <w:rsid w:val="00FB69FD"/>
    <w:rsid w:val="00FC06EC"/>
    <w:rsid w:val="00FC085E"/>
    <w:rsid w:val="00FC0F8E"/>
    <w:rsid w:val="00FC134B"/>
    <w:rsid w:val="00FC232F"/>
    <w:rsid w:val="00FC2542"/>
    <w:rsid w:val="00FC3227"/>
    <w:rsid w:val="00FC5D37"/>
    <w:rsid w:val="00FC6AB8"/>
    <w:rsid w:val="00FD0821"/>
    <w:rsid w:val="00FD2175"/>
    <w:rsid w:val="00FD2453"/>
    <w:rsid w:val="00FD24AE"/>
    <w:rsid w:val="00FD2F2E"/>
    <w:rsid w:val="00FD337B"/>
    <w:rsid w:val="00FD3B78"/>
    <w:rsid w:val="00FD535A"/>
    <w:rsid w:val="00FD78BC"/>
    <w:rsid w:val="00FE057C"/>
    <w:rsid w:val="00FE0A57"/>
    <w:rsid w:val="00FE0EA3"/>
    <w:rsid w:val="00FE158D"/>
    <w:rsid w:val="00FE1F7A"/>
    <w:rsid w:val="00FE3E83"/>
    <w:rsid w:val="00FE41BF"/>
    <w:rsid w:val="00FE431B"/>
    <w:rsid w:val="00FE479D"/>
    <w:rsid w:val="00FE47C2"/>
    <w:rsid w:val="00FE4A5A"/>
    <w:rsid w:val="00FE4F80"/>
    <w:rsid w:val="00FF07AB"/>
    <w:rsid w:val="00FF12D7"/>
    <w:rsid w:val="00FF19B2"/>
    <w:rsid w:val="00FF1D11"/>
    <w:rsid w:val="00FF1D93"/>
    <w:rsid w:val="00FF2B67"/>
    <w:rsid w:val="00FF2F84"/>
    <w:rsid w:val="00FF3175"/>
    <w:rsid w:val="00FF32A7"/>
    <w:rsid w:val="00FF37FA"/>
    <w:rsid w:val="00FF3E63"/>
    <w:rsid w:val="00FF5658"/>
    <w:rsid w:val="00FF5B48"/>
    <w:rsid w:val="00FF6192"/>
    <w:rsid w:val="00FF6619"/>
    <w:rsid w:val="00FF7895"/>
    <w:rsid w:val="00FF7CBA"/>
    <w:rsid w:val="00FF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6529"/>
    <o:shapelayout v:ext="edit">
      <o:idmap v:ext="edit" data="1"/>
    </o:shapelayout>
  </w:shapeDefaults>
  <w:decimalSymbol w:val=","/>
  <w:listSeparator w:val=";"/>
  <w14:docId w14:val="6112BC70"/>
  <w15:docId w15:val="{33AC0C1A-91B7-4682-83C2-DF9439E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221A"/>
    <w:rPr>
      <w:rFonts w:ascii="Arial" w:hAnsi="Arial"/>
      <w:color w:val="000000"/>
      <w:sz w:val="22"/>
      <w:szCs w:val="24"/>
      <w:lang w:eastAsia="en-US"/>
    </w:rPr>
  </w:style>
  <w:style w:type="paragraph" w:styleId="Titolo1">
    <w:name w:val="heading 1"/>
    <w:basedOn w:val="Normale"/>
    <w:next w:val="Normale"/>
    <w:qFormat/>
    <w:rsid w:val="00925429"/>
    <w:pPr>
      <w:keepNext/>
      <w:numPr>
        <w:numId w:val="1"/>
      </w:numPr>
      <w:tabs>
        <w:tab w:val="left" w:pos="284"/>
      </w:tabs>
      <w:outlineLvl w:val="0"/>
    </w:pPr>
    <w:rPr>
      <w:b/>
      <w:bCs/>
      <w:u w:val="single"/>
    </w:rPr>
  </w:style>
  <w:style w:type="paragraph" w:styleId="Titolo2">
    <w:name w:val="heading 2"/>
    <w:basedOn w:val="Normale"/>
    <w:next w:val="Normale"/>
    <w:qFormat/>
    <w:rsid w:val="00925429"/>
    <w:pPr>
      <w:keepNext/>
      <w:numPr>
        <w:ilvl w:val="1"/>
        <w:numId w:val="1"/>
      </w:numPr>
      <w:tabs>
        <w:tab w:val="left" w:pos="567"/>
      </w:tabs>
      <w:outlineLvl w:val="1"/>
    </w:pPr>
    <w:rPr>
      <w:b/>
      <w:bCs/>
    </w:rPr>
  </w:style>
  <w:style w:type="paragraph" w:styleId="Titolo3">
    <w:name w:val="heading 3"/>
    <w:basedOn w:val="Normale"/>
    <w:next w:val="Normale"/>
    <w:link w:val="Titolo3Carattere"/>
    <w:uiPriority w:val="9"/>
    <w:qFormat/>
    <w:rsid w:val="00925429"/>
    <w:pPr>
      <w:keepNext/>
      <w:numPr>
        <w:ilvl w:val="2"/>
        <w:numId w:val="1"/>
      </w:numPr>
      <w:tabs>
        <w:tab w:val="left" w:pos="851"/>
      </w:tabs>
      <w:outlineLvl w:val="2"/>
    </w:pPr>
    <w:rPr>
      <w:bCs/>
      <w:u w:val="single"/>
    </w:rPr>
  </w:style>
  <w:style w:type="paragraph" w:styleId="Titolo4">
    <w:name w:val="heading 4"/>
    <w:basedOn w:val="Normale"/>
    <w:next w:val="Normale"/>
    <w:link w:val="Titolo4Carattere"/>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Titolo5">
    <w:name w:val="heading 5"/>
    <w:basedOn w:val="Normale"/>
    <w:next w:val="Normale"/>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Titolo6">
    <w:name w:val="heading 6"/>
    <w:basedOn w:val="Normale"/>
    <w:next w:val="Normale"/>
    <w:qFormat/>
    <w:rsid w:val="00925429"/>
    <w:pPr>
      <w:overflowPunct w:val="0"/>
      <w:autoSpaceDE w:val="0"/>
      <w:autoSpaceDN w:val="0"/>
      <w:adjustRightInd w:val="0"/>
      <w:spacing w:before="240" w:after="60"/>
      <w:textAlignment w:val="baseline"/>
      <w:outlineLvl w:val="5"/>
    </w:pPr>
    <w:rPr>
      <w:b/>
      <w:szCs w:val="20"/>
      <w:lang w:eastAsia="de-DE"/>
    </w:rPr>
  </w:style>
  <w:style w:type="paragraph" w:styleId="Titolo7">
    <w:name w:val="heading 7"/>
    <w:basedOn w:val="Normale"/>
    <w:next w:val="Normale"/>
    <w:qFormat/>
    <w:rsid w:val="00925429"/>
    <w:pPr>
      <w:overflowPunct w:val="0"/>
      <w:autoSpaceDE w:val="0"/>
      <w:autoSpaceDN w:val="0"/>
      <w:adjustRightInd w:val="0"/>
      <w:spacing w:before="240" w:after="60"/>
      <w:textAlignment w:val="baseline"/>
      <w:outlineLvl w:val="6"/>
    </w:pPr>
    <w:rPr>
      <w:szCs w:val="20"/>
      <w:lang w:eastAsia="de-DE"/>
    </w:rPr>
  </w:style>
  <w:style w:type="paragraph" w:styleId="Titolo8">
    <w:name w:val="heading 8"/>
    <w:basedOn w:val="Normale"/>
    <w:next w:val="Normale"/>
    <w:qFormat/>
    <w:rsid w:val="00925429"/>
    <w:pPr>
      <w:overflowPunct w:val="0"/>
      <w:autoSpaceDE w:val="0"/>
      <w:autoSpaceDN w:val="0"/>
      <w:adjustRightInd w:val="0"/>
      <w:spacing w:before="240" w:after="60"/>
      <w:textAlignment w:val="baseline"/>
      <w:outlineLvl w:val="7"/>
    </w:pPr>
    <w:rPr>
      <w:i/>
      <w:szCs w:val="20"/>
      <w:lang w:eastAsia="de-DE"/>
    </w:rPr>
  </w:style>
  <w:style w:type="paragraph" w:styleId="Titolo9">
    <w:name w:val="heading 9"/>
    <w:basedOn w:val="Normale"/>
    <w:next w:val="Normale"/>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25429"/>
    <w:pPr>
      <w:tabs>
        <w:tab w:val="center" w:pos="4536"/>
        <w:tab w:val="right" w:pos="9072"/>
      </w:tabs>
    </w:pPr>
  </w:style>
  <w:style w:type="paragraph" w:styleId="Pidipagina">
    <w:name w:val="footer"/>
    <w:basedOn w:val="Normale"/>
    <w:semiHidden/>
    <w:rsid w:val="00925429"/>
    <w:pPr>
      <w:tabs>
        <w:tab w:val="center" w:pos="4536"/>
        <w:tab w:val="right" w:pos="9072"/>
      </w:tabs>
    </w:pPr>
  </w:style>
  <w:style w:type="character" w:styleId="Numeropagina">
    <w:name w:val="page number"/>
    <w:basedOn w:val="Carpredefinitoparagrafo"/>
    <w:semiHidden/>
    <w:rsid w:val="00925429"/>
    <w:rPr>
      <w:rFonts w:ascii="Arial" w:hAnsi="Arial"/>
      <w:dstrike w:val="0"/>
      <w:color w:val="000000"/>
      <w:sz w:val="22"/>
      <w:u w:val="none"/>
      <w:vertAlign w:val="baseline"/>
    </w:rPr>
  </w:style>
  <w:style w:type="paragraph" w:styleId="Mappadocumento">
    <w:name w:val="Document Map"/>
    <w:basedOn w:val="Normale"/>
    <w:semiHidden/>
    <w:rsid w:val="00925429"/>
    <w:pPr>
      <w:shd w:val="clear" w:color="auto" w:fill="000080"/>
    </w:pPr>
    <w:rPr>
      <w:rFonts w:ascii="Tahoma" w:hAnsi="Tahoma" w:cs="Tahoma"/>
    </w:rPr>
  </w:style>
  <w:style w:type="numbering" w:customStyle="1" w:styleId="ListemitAufzhlungszeichenDoka">
    <w:name w:val="Liste mit Aufzählungszeichen Doka"/>
    <w:basedOn w:val="Nessunelenco"/>
    <w:rsid w:val="00C846DE"/>
    <w:pPr>
      <w:numPr>
        <w:numId w:val="2"/>
      </w:numPr>
    </w:pPr>
  </w:style>
  <w:style w:type="character" w:styleId="Rimandocommento">
    <w:name w:val="annotation reference"/>
    <w:basedOn w:val="Carpredefinitoparagrafo"/>
    <w:uiPriority w:val="99"/>
    <w:semiHidden/>
    <w:unhideWhenUsed/>
    <w:rsid w:val="00016591"/>
    <w:rPr>
      <w:sz w:val="16"/>
      <w:szCs w:val="16"/>
    </w:rPr>
  </w:style>
  <w:style w:type="paragraph" w:styleId="Testocommento">
    <w:name w:val="annotation text"/>
    <w:basedOn w:val="Normale"/>
    <w:link w:val="TestocommentoCarattere"/>
    <w:uiPriority w:val="99"/>
    <w:unhideWhenUsed/>
    <w:rsid w:val="00016591"/>
    <w:rPr>
      <w:sz w:val="20"/>
      <w:szCs w:val="20"/>
    </w:rPr>
  </w:style>
  <w:style w:type="character" w:customStyle="1" w:styleId="TestocommentoCarattere">
    <w:name w:val="Testo commento Carattere"/>
    <w:basedOn w:val="Carpredefinitoparagrafo"/>
    <w:link w:val="Testocommento"/>
    <w:uiPriority w:val="99"/>
    <w:rsid w:val="00016591"/>
    <w:rPr>
      <w:rFonts w:ascii="Arial" w:hAnsi="Arial"/>
      <w:color w:val="000000"/>
      <w:lang w:val="es-ES"/>
    </w:rPr>
  </w:style>
  <w:style w:type="paragraph" w:styleId="Soggettocommento">
    <w:name w:val="annotation subject"/>
    <w:basedOn w:val="Testocommento"/>
    <w:next w:val="Testocommento"/>
    <w:link w:val="SoggettocommentoCarattere"/>
    <w:uiPriority w:val="99"/>
    <w:semiHidden/>
    <w:unhideWhenUsed/>
    <w:rsid w:val="00016591"/>
    <w:rPr>
      <w:b/>
      <w:bCs/>
    </w:rPr>
  </w:style>
  <w:style w:type="character" w:customStyle="1" w:styleId="SoggettocommentoCarattere">
    <w:name w:val="Soggetto commento Carattere"/>
    <w:basedOn w:val="TestocommentoCarattere"/>
    <w:link w:val="Soggettocommento"/>
    <w:uiPriority w:val="99"/>
    <w:semiHidden/>
    <w:rsid w:val="00016591"/>
    <w:rPr>
      <w:rFonts w:ascii="Arial" w:hAnsi="Arial"/>
      <w:b/>
      <w:bCs/>
      <w:color w:val="000000"/>
      <w:lang w:val="es-ES"/>
    </w:rPr>
  </w:style>
  <w:style w:type="paragraph" w:styleId="Revisione">
    <w:name w:val="Revision"/>
    <w:hidden/>
    <w:uiPriority w:val="99"/>
    <w:semiHidden/>
    <w:rsid w:val="00016591"/>
    <w:rPr>
      <w:rFonts w:ascii="Arial" w:hAnsi="Arial"/>
      <w:color w:val="000000"/>
      <w:sz w:val="22"/>
      <w:szCs w:val="24"/>
      <w:lang w:eastAsia="en-US"/>
    </w:rPr>
  </w:style>
  <w:style w:type="paragraph" w:styleId="Testofumetto">
    <w:name w:val="Balloon Text"/>
    <w:basedOn w:val="Normale"/>
    <w:link w:val="TestofumettoCarattere"/>
    <w:uiPriority w:val="99"/>
    <w:semiHidden/>
    <w:unhideWhenUsed/>
    <w:rsid w:val="000165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591"/>
    <w:rPr>
      <w:rFonts w:ascii="Tahoma" w:hAnsi="Tahoma" w:cs="Tahoma"/>
      <w:color w:val="000000"/>
      <w:sz w:val="16"/>
      <w:szCs w:val="16"/>
      <w:lang w:val="es-ES"/>
    </w:rPr>
  </w:style>
  <w:style w:type="character" w:styleId="Collegamentoipertestuale">
    <w:name w:val="Hyperlink"/>
    <w:basedOn w:val="Carpredefinitoparagrafo"/>
    <w:uiPriority w:val="99"/>
    <w:unhideWhenUsed/>
    <w:rsid w:val="00016591"/>
    <w:rPr>
      <w:rFonts w:ascii="Arial" w:hAnsi="Arial" w:cs="Arial" w:hint="default"/>
      <w:color w:val="666666"/>
      <w:sz w:val="18"/>
      <w:szCs w:val="18"/>
      <w:u w:val="single"/>
    </w:rPr>
  </w:style>
  <w:style w:type="character" w:customStyle="1" w:styleId="IntestazioneCarattere">
    <w:name w:val="Intestazione Carattere"/>
    <w:basedOn w:val="Carpredefinitoparagrafo"/>
    <w:link w:val="Intestazione"/>
    <w:uiPriority w:val="99"/>
    <w:locked/>
    <w:rsid w:val="008F2ADD"/>
    <w:rPr>
      <w:rFonts w:ascii="Arial" w:hAnsi="Arial"/>
      <w:color w:val="000000"/>
      <w:sz w:val="22"/>
      <w:szCs w:val="24"/>
      <w:lang w:eastAsia="en-US"/>
    </w:rPr>
  </w:style>
  <w:style w:type="paragraph" w:styleId="Paragrafoelenco">
    <w:name w:val="List Paragraph"/>
    <w:basedOn w:val="Normale"/>
    <w:uiPriority w:val="34"/>
    <w:qFormat/>
    <w:rsid w:val="00034099"/>
    <w:pPr>
      <w:ind w:left="720"/>
      <w:contextualSpacing/>
    </w:pPr>
  </w:style>
  <w:style w:type="character" w:styleId="Enfasicorsivo">
    <w:name w:val="Emphasis"/>
    <w:basedOn w:val="Carpredefinitoparagrafo"/>
    <w:uiPriority w:val="20"/>
    <w:qFormat/>
    <w:rsid w:val="00034099"/>
    <w:rPr>
      <w:i/>
      <w:iCs/>
    </w:rPr>
  </w:style>
  <w:style w:type="paragraph" w:customStyle="1" w:styleId="bodytext">
    <w:name w:val="bodytext"/>
    <w:basedOn w:val="Normale"/>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Normale"/>
    <w:rsid w:val="00B108DC"/>
    <w:pPr>
      <w:overflowPunct w:val="0"/>
      <w:autoSpaceDE w:val="0"/>
      <w:autoSpaceDN w:val="0"/>
      <w:adjustRightInd w:val="0"/>
      <w:textAlignment w:val="baseline"/>
    </w:pPr>
    <w:rPr>
      <w:b/>
      <w:bCs/>
      <w:color w:val="auto"/>
      <w:szCs w:val="20"/>
      <w:lang w:eastAsia="de-DE"/>
    </w:rPr>
  </w:style>
  <w:style w:type="paragraph" w:styleId="Corpodeltesto2">
    <w:name w:val="Body Text 2"/>
    <w:next w:val="Einleitung"/>
    <w:link w:val="Corpodeltesto2Carattere"/>
    <w:uiPriority w:val="99"/>
    <w:semiHidden/>
    <w:unhideWhenUsed/>
    <w:rsid w:val="00B108DC"/>
    <w:pPr>
      <w:spacing w:after="120" w:line="480" w:lineRule="auto"/>
    </w:pPr>
  </w:style>
  <w:style w:type="character" w:customStyle="1" w:styleId="Corpodeltesto2Carattere">
    <w:name w:val="Corpo del testo 2 Carattere"/>
    <w:basedOn w:val="Carpredefinitoparagrafo"/>
    <w:link w:val="Corpodeltesto2"/>
    <w:uiPriority w:val="99"/>
    <w:semiHidden/>
    <w:rsid w:val="00B108DC"/>
    <w:rPr>
      <w:rFonts w:ascii="Arial" w:hAnsi="Arial"/>
      <w:color w:val="000000"/>
      <w:sz w:val="22"/>
      <w:szCs w:val="24"/>
      <w:lang w:eastAsia="en-US"/>
    </w:rPr>
  </w:style>
  <w:style w:type="paragraph" w:styleId="NormaleWeb">
    <w:name w:val="Normal (Web)"/>
    <w:basedOn w:val="Normale"/>
    <w:uiPriority w:val="99"/>
    <w:unhideWhenUsed/>
    <w:rsid w:val="00FF32A7"/>
    <w:pPr>
      <w:spacing w:before="100" w:beforeAutospacing="1" w:after="100" w:afterAutospacing="1"/>
    </w:pPr>
    <w:rPr>
      <w:rFonts w:ascii="Times New Roman" w:hAnsi="Times New Roman"/>
      <w:color w:val="auto"/>
      <w:sz w:val="24"/>
    </w:rPr>
  </w:style>
  <w:style w:type="character" w:styleId="Collegamentovisitato">
    <w:name w:val="FollowedHyperlink"/>
    <w:basedOn w:val="Carpredefinitoparagrafo"/>
    <w:uiPriority w:val="99"/>
    <w:semiHidden/>
    <w:unhideWhenUsed/>
    <w:rsid w:val="00EA3247"/>
    <w:rPr>
      <w:color w:val="800080" w:themeColor="followedHyperlink"/>
      <w:u w:val="single"/>
    </w:rPr>
  </w:style>
  <w:style w:type="paragraph" w:customStyle="1" w:styleId="BasicParagraph">
    <w:name w:val="[Basic Paragraph]"/>
    <w:basedOn w:val="Normale"/>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Titolo3Carattere">
    <w:name w:val="Titolo 3 Carattere"/>
    <w:basedOn w:val="Carpredefinitoparagrafo"/>
    <w:link w:val="Titolo3"/>
    <w:uiPriority w:val="9"/>
    <w:rsid w:val="000158B2"/>
    <w:rPr>
      <w:rFonts w:ascii="Arial" w:hAnsi="Arial"/>
      <w:bCs/>
      <w:color w:val="000000"/>
      <w:sz w:val="22"/>
      <w:szCs w:val="24"/>
      <w:u w:val="single"/>
      <w:lang w:val="es-ES" w:eastAsia="en-US"/>
    </w:rPr>
  </w:style>
  <w:style w:type="character" w:styleId="Enfasigrassetto">
    <w:name w:val="Strong"/>
    <w:basedOn w:val="Carpredefinitoparagrafo"/>
    <w:uiPriority w:val="22"/>
    <w:qFormat/>
    <w:rsid w:val="000158B2"/>
    <w:rPr>
      <w:b/>
      <w:bCs/>
    </w:rPr>
  </w:style>
  <w:style w:type="paragraph" w:customStyle="1" w:styleId="FactsSubline">
    <w:name w:val="Facts Subline"/>
    <w:basedOn w:val="Normale"/>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Titolo4Carattere">
    <w:name w:val="Titolo 4 Carattere"/>
    <w:basedOn w:val="Carpredefinitoparagrafo"/>
    <w:link w:val="Titolo4"/>
    <w:uiPriority w:val="9"/>
    <w:rsid w:val="0016219E"/>
    <w:rPr>
      <w:rFonts w:ascii="Arial" w:hAnsi="Arial"/>
      <w:color w:val="000000"/>
      <w:sz w:val="22"/>
    </w:rPr>
  </w:style>
  <w:style w:type="paragraph" w:customStyle="1" w:styleId="Default">
    <w:name w:val="Default"/>
    <w:rsid w:val="00685BE5"/>
    <w:pPr>
      <w:autoSpaceDE w:val="0"/>
      <w:autoSpaceDN w:val="0"/>
      <w:adjustRightInd w:val="0"/>
    </w:pPr>
    <w:rPr>
      <w:rFonts w:ascii="Arial" w:hAnsi="Arial" w:cs="Arial"/>
      <w:color w:val="000000"/>
      <w:sz w:val="24"/>
      <w:szCs w:val="24"/>
    </w:rPr>
  </w:style>
  <w:style w:type="table" w:styleId="Grigliatabella">
    <w:name w:val="Table Grid"/>
    <w:basedOn w:val="Tabellanormale"/>
    <w:uiPriority w:val="59"/>
    <w:rsid w:val="000F0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55982489">
      <w:bodyDiv w:val="1"/>
      <w:marLeft w:val="0"/>
      <w:marRight w:val="0"/>
      <w:marTop w:val="0"/>
      <w:marBottom w:val="0"/>
      <w:divBdr>
        <w:top w:val="none" w:sz="0" w:space="0" w:color="auto"/>
        <w:left w:val="none" w:sz="0" w:space="0" w:color="auto"/>
        <w:bottom w:val="none" w:sz="0" w:space="0" w:color="auto"/>
        <w:right w:val="none" w:sz="0" w:space="0" w:color="auto"/>
      </w:divBdr>
    </w:div>
    <w:div w:id="58596355">
      <w:bodyDiv w:val="1"/>
      <w:marLeft w:val="0"/>
      <w:marRight w:val="0"/>
      <w:marTop w:val="0"/>
      <w:marBottom w:val="0"/>
      <w:divBdr>
        <w:top w:val="none" w:sz="0" w:space="0" w:color="auto"/>
        <w:left w:val="none" w:sz="0" w:space="0" w:color="auto"/>
        <w:bottom w:val="none" w:sz="0" w:space="0" w:color="auto"/>
        <w:right w:val="none" w:sz="0" w:space="0" w:color="auto"/>
      </w:divBdr>
    </w:div>
    <w:div w:id="110784467">
      <w:bodyDiv w:val="1"/>
      <w:marLeft w:val="0"/>
      <w:marRight w:val="0"/>
      <w:marTop w:val="0"/>
      <w:marBottom w:val="0"/>
      <w:divBdr>
        <w:top w:val="none" w:sz="0" w:space="0" w:color="auto"/>
        <w:left w:val="none" w:sz="0" w:space="0" w:color="auto"/>
        <w:bottom w:val="none" w:sz="0" w:space="0" w:color="auto"/>
        <w:right w:val="none" w:sz="0" w:space="0" w:color="auto"/>
      </w:divBdr>
      <w:divsChild>
        <w:div w:id="321352312">
          <w:marLeft w:val="0"/>
          <w:marRight w:val="0"/>
          <w:marTop w:val="0"/>
          <w:marBottom w:val="0"/>
          <w:divBdr>
            <w:top w:val="none" w:sz="0" w:space="0" w:color="auto"/>
            <w:left w:val="none" w:sz="0" w:space="0" w:color="auto"/>
            <w:bottom w:val="none" w:sz="0" w:space="0" w:color="auto"/>
            <w:right w:val="none" w:sz="0" w:space="0" w:color="auto"/>
          </w:divBdr>
          <w:divsChild>
            <w:div w:id="1249389708">
              <w:marLeft w:val="0"/>
              <w:marRight w:val="0"/>
              <w:marTop w:val="0"/>
              <w:marBottom w:val="0"/>
              <w:divBdr>
                <w:top w:val="none" w:sz="0" w:space="0" w:color="auto"/>
                <w:left w:val="none" w:sz="0" w:space="0" w:color="auto"/>
                <w:bottom w:val="none" w:sz="0" w:space="0" w:color="auto"/>
                <w:right w:val="none" w:sz="0" w:space="0" w:color="auto"/>
              </w:divBdr>
              <w:divsChild>
                <w:div w:id="1053886793">
                  <w:marLeft w:val="0"/>
                  <w:marRight w:val="0"/>
                  <w:marTop w:val="0"/>
                  <w:marBottom w:val="0"/>
                  <w:divBdr>
                    <w:top w:val="none" w:sz="0" w:space="0" w:color="auto"/>
                    <w:left w:val="none" w:sz="0" w:space="0" w:color="auto"/>
                    <w:bottom w:val="none" w:sz="0" w:space="0" w:color="auto"/>
                    <w:right w:val="none" w:sz="0" w:space="0" w:color="auto"/>
                  </w:divBdr>
                  <w:divsChild>
                    <w:div w:id="924268629">
                      <w:marLeft w:val="3975"/>
                      <w:marRight w:val="300"/>
                      <w:marTop w:val="0"/>
                      <w:marBottom w:val="480"/>
                      <w:divBdr>
                        <w:top w:val="none" w:sz="0" w:space="0" w:color="auto"/>
                        <w:left w:val="none" w:sz="0" w:space="0" w:color="auto"/>
                        <w:bottom w:val="none" w:sz="0" w:space="0" w:color="auto"/>
                        <w:right w:val="none" w:sz="0" w:space="0" w:color="auto"/>
                      </w:divBdr>
                      <w:divsChild>
                        <w:div w:id="952134014">
                          <w:marLeft w:val="0"/>
                          <w:marRight w:val="0"/>
                          <w:marTop w:val="0"/>
                          <w:marBottom w:val="0"/>
                          <w:divBdr>
                            <w:top w:val="none" w:sz="0" w:space="0" w:color="auto"/>
                            <w:left w:val="none" w:sz="0" w:space="0" w:color="auto"/>
                            <w:bottom w:val="none" w:sz="0" w:space="0" w:color="auto"/>
                            <w:right w:val="none" w:sz="0" w:space="0" w:color="auto"/>
                          </w:divBdr>
                          <w:divsChild>
                            <w:div w:id="935213939">
                              <w:marLeft w:val="0"/>
                              <w:marRight w:val="0"/>
                              <w:marTop w:val="0"/>
                              <w:marBottom w:val="0"/>
                              <w:divBdr>
                                <w:top w:val="none" w:sz="0" w:space="0" w:color="auto"/>
                                <w:left w:val="none" w:sz="0" w:space="0" w:color="auto"/>
                                <w:bottom w:val="none" w:sz="0" w:space="0" w:color="auto"/>
                                <w:right w:val="none" w:sz="0" w:space="0" w:color="auto"/>
                              </w:divBdr>
                              <w:divsChild>
                                <w:div w:id="2078937881">
                                  <w:marLeft w:val="0"/>
                                  <w:marRight w:val="0"/>
                                  <w:marTop w:val="240"/>
                                  <w:marBottom w:val="0"/>
                                  <w:divBdr>
                                    <w:top w:val="none" w:sz="0" w:space="0" w:color="auto"/>
                                    <w:left w:val="none" w:sz="0" w:space="0" w:color="auto"/>
                                    <w:bottom w:val="none" w:sz="0" w:space="0" w:color="auto"/>
                                    <w:right w:val="none" w:sz="0" w:space="0" w:color="auto"/>
                                  </w:divBdr>
                                  <w:divsChild>
                                    <w:div w:id="292832534">
                                      <w:marLeft w:val="0"/>
                                      <w:marRight w:val="300"/>
                                      <w:marTop w:val="0"/>
                                      <w:marBottom w:val="0"/>
                                      <w:divBdr>
                                        <w:top w:val="none" w:sz="0" w:space="0" w:color="auto"/>
                                        <w:left w:val="none" w:sz="0" w:space="0" w:color="auto"/>
                                        <w:bottom w:val="none" w:sz="0" w:space="0" w:color="auto"/>
                                        <w:right w:val="none" w:sz="0" w:space="0" w:color="auto"/>
                                      </w:divBdr>
                                      <w:divsChild>
                                        <w:div w:id="1131051397">
                                          <w:marLeft w:val="0"/>
                                          <w:marRight w:val="0"/>
                                          <w:marTop w:val="0"/>
                                          <w:marBottom w:val="0"/>
                                          <w:divBdr>
                                            <w:top w:val="none" w:sz="0" w:space="0" w:color="auto"/>
                                            <w:left w:val="none" w:sz="0" w:space="0" w:color="auto"/>
                                            <w:bottom w:val="none" w:sz="0" w:space="0" w:color="auto"/>
                                            <w:right w:val="none" w:sz="0" w:space="0" w:color="auto"/>
                                          </w:divBdr>
                                          <w:divsChild>
                                            <w:div w:id="704019099">
                                              <w:marLeft w:val="0"/>
                                              <w:marRight w:val="0"/>
                                              <w:marTop w:val="0"/>
                                              <w:marBottom w:val="0"/>
                                              <w:divBdr>
                                                <w:top w:val="none" w:sz="0" w:space="0" w:color="auto"/>
                                                <w:left w:val="none" w:sz="0" w:space="0" w:color="auto"/>
                                                <w:bottom w:val="none" w:sz="0" w:space="0" w:color="auto"/>
                                                <w:right w:val="none" w:sz="0" w:space="0" w:color="auto"/>
                                              </w:divBdr>
                                              <w:divsChild>
                                                <w:div w:id="4374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6328">
                                          <w:marLeft w:val="0"/>
                                          <w:marRight w:val="0"/>
                                          <w:marTop w:val="0"/>
                                          <w:marBottom w:val="0"/>
                                          <w:divBdr>
                                            <w:top w:val="none" w:sz="0" w:space="0" w:color="auto"/>
                                            <w:left w:val="none" w:sz="0" w:space="0" w:color="auto"/>
                                            <w:bottom w:val="none" w:sz="0" w:space="0" w:color="auto"/>
                                            <w:right w:val="none" w:sz="0" w:space="0" w:color="auto"/>
                                          </w:divBdr>
                                          <w:divsChild>
                                            <w:div w:id="440152288">
                                              <w:marLeft w:val="0"/>
                                              <w:marRight w:val="0"/>
                                              <w:marTop w:val="0"/>
                                              <w:marBottom w:val="0"/>
                                              <w:divBdr>
                                                <w:top w:val="none" w:sz="0" w:space="0" w:color="auto"/>
                                                <w:left w:val="none" w:sz="0" w:space="0" w:color="auto"/>
                                                <w:bottom w:val="none" w:sz="0" w:space="0" w:color="auto"/>
                                                <w:right w:val="none" w:sz="0" w:space="0" w:color="auto"/>
                                              </w:divBdr>
                                            </w:div>
                                            <w:div w:id="13233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97126">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83398287">
      <w:bodyDiv w:val="1"/>
      <w:marLeft w:val="0"/>
      <w:marRight w:val="0"/>
      <w:marTop w:val="0"/>
      <w:marBottom w:val="0"/>
      <w:divBdr>
        <w:top w:val="none" w:sz="0" w:space="0" w:color="auto"/>
        <w:left w:val="none" w:sz="0" w:space="0" w:color="auto"/>
        <w:bottom w:val="none" w:sz="0" w:space="0" w:color="auto"/>
        <w:right w:val="none" w:sz="0" w:space="0" w:color="auto"/>
      </w:divBdr>
    </w:div>
    <w:div w:id="195168364">
      <w:bodyDiv w:val="1"/>
      <w:marLeft w:val="0"/>
      <w:marRight w:val="0"/>
      <w:marTop w:val="0"/>
      <w:marBottom w:val="0"/>
      <w:divBdr>
        <w:top w:val="none" w:sz="0" w:space="0" w:color="auto"/>
        <w:left w:val="none" w:sz="0" w:space="0" w:color="auto"/>
        <w:bottom w:val="none" w:sz="0" w:space="0" w:color="auto"/>
        <w:right w:val="none" w:sz="0" w:space="0" w:color="auto"/>
      </w:divBdr>
    </w:div>
    <w:div w:id="209806413">
      <w:bodyDiv w:val="1"/>
      <w:marLeft w:val="0"/>
      <w:marRight w:val="0"/>
      <w:marTop w:val="0"/>
      <w:marBottom w:val="0"/>
      <w:divBdr>
        <w:top w:val="none" w:sz="0" w:space="0" w:color="auto"/>
        <w:left w:val="none" w:sz="0" w:space="0" w:color="auto"/>
        <w:bottom w:val="none" w:sz="0" w:space="0" w:color="auto"/>
        <w:right w:val="none" w:sz="0" w:space="0" w:color="auto"/>
      </w:divBdr>
    </w:div>
    <w:div w:id="219633766">
      <w:bodyDiv w:val="1"/>
      <w:marLeft w:val="0"/>
      <w:marRight w:val="0"/>
      <w:marTop w:val="0"/>
      <w:marBottom w:val="0"/>
      <w:divBdr>
        <w:top w:val="none" w:sz="0" w:space="0" w:color="auto"/>
        <w:left w:val="none" w:sz="0" w:space="0" w:color="auto"/>
        <w:bottom w:val="none" w:sz="0" w:space="0" w:color="auto"/>
        <w:right w:val="none" w:sz="0" w:space="0" w:color="auto"/>
      </w:divBdr>
    </w:div>
    <w:div w:id="220411302">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46368511">
      <w:bodyDiv w:val="1"/>
      <w:marLeft w:val="0"/>
      <w:marRight w:val="0"/>
      <w:marTop w:val="0"/>
      <w:marBottom w:val="0"/>
      <w:divBdr>
        <w:top w:val="none" w:sz="0" w:space="0" w:color="auto"/>
        <w:left w:val="none" w:sz="0" w:space="0" w:color="auto"/>
        <w:bottom w:val="none" w:sz="0" w:space="0" w:color="auto"/>
        <w:right w:val="none" w:sz="0" w:space="0" w:color="auto"/>
      </w:divBdr>
    </w:div>
    <w:div w:id="370150856">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0300653">
      <w:bodyDiv w:val="1"/>
      <w:marLeft w:val="0"/>
      <w:marRight w:val="0"/>
      <w:marTop w:val="0"/>
      <w:marBottom w:val="0"/>
      <w:divBdr>
        <w:top w:val="none" w:sz="0" w:space="0" w:color="auto"/>
        <w:left w:val="none" w:sz="0" w:space="0" w:color="auto"/>
        <w:bottom w:val="none" w:sz="0" w:space="0" w:color="auto"/>
        <w:right w:val="none" w:sz="0" w:space="0" w:color="auto"/>
      </w:divBdr>
      <w:divsChild>
        <w:div w:id="490487766">
          <w:marLeft w:val="0"/>
          <w:marRight w:val="0"/>
          <w:marTop w:val="0"/>
          <w:marBottom w:val="0"/>
          <w:divBdr>
            <w:top w:val="none" w:sz="0" w:space="0" w:color="auto"/>
            <w:left w:val="none" w:sz="0" w:space="0" w:color="auto"/>
            <w:bottom w:val="none" w:sz="0" w:space="0" w:color="auto"/>
            <w:right w:val="none" w:sz="0" w:space="0" w:color="auto"/>
          </w:divBdr>
          <w:divsChild>
            <w:div w:id="1562985981">
              <w:marLeft w:val="0"/>
              <w:marRight w:val="0"/>
              <w:marTop w:val="0"/>
              <w:marBottom w:val="0"/>
              <w:divBdr>
                <w:top w:val="none" w:sz="0" w:space="0" w:color="auto"/>
                <w:left w:val="none" w:sz="0" w:space="0" w:color="auto"/>
                <w:bottom w:val="none" w:sz="0" w:space="0" w:color="auto"/>
                <w:right w:val="none" w:sz="0" w:space="0" w:color="auto"/>
              </w:divBdr>
              <w:divsChild>
                <w:div w:id="1889217518">
                  <w:marLeft w:val="0"/>
                  <w:marRight w:val="0"/>
                  <w:marTop w:val="0"/>
                  <w:marBottom w:val="0"/>
                  <w:divBdr>
                    <w:top w:val="none" w:sz="0" w:space="0" w:color="auto"/>
                    <w:left w:val="none" w:sz="0" w:space="0" w:color="auto"/>
                    <w:bottom w:val="none" w:sz="0" w:space="0" w:color="auto"/>
                    <w:right w:val="none" w:sz="0" w:space="0" w:color="auto"/>
                  </w:divBdr>
                  <w:divsChild>
                    <w:div w:id="1567572963">
                      <w:marLeft w:val="0"/>
                      <w:marRight w:val="0"/>
                      <w:marTop w:val="0"/>
                      <w:marBottom w:val="0"/>
                      <w:divBdr>
                        <w:top w:val="none" w:sz="0" w:space="0" w:color="auto"/>
                        <w:left w:val="none" w:sz="0" w:space="0" w:color="auto"/>
                        <w:bottom w:val="none" w:sz="0" w:space="0" w:color="auto"/>
                        <w:right w:val="none" w:sz="0" w:space="0" w:color="auto"/>
                      </w:divBdr>
                      <w:divsChild>
                        <w:div w:id="987201272">
                          <w:marLeft w:val="-300"/>
                          <w:marRight w:val="0"/>
                          <w:marTop w:val="0"/>
                          <w:marBottom w:val="0"/>
                          <w:divBdr>
                            <w:top w:val="none" w:sz="0" w:space="0" w:color="auto"/>
                            <w:left w:val="none" w:sz="0" w:space="0" w:color="auto"/>
                            <w:bottom w:val="none" w:sz="0" w:space="0" w:color="auto"/>
                            <w:right w:val="none" w:sz="0" w:space="0" w:color="auto"/>
                          </w:divBdr>
                          <w:divsChild>
                            <w:div w:id="577057000">
                              <w:marLeft w:val="0"/>
                              <w:marRight w:val="0"/>
                              <w:marTop w:val="0"/>
                              <w:marBottom w:val="0"/>
                              <w:divBdr>
                                <w:top w:val="none" w:sz="0" w:space="0" w:color="auto"/>
                                <w:left w:val="none" w:sz="0" w:space="0" w:color="auto"/>
                                <w:bottom w:val="none" w:sz="0" w:space="0" w:color="auto"/>
                                <w:right w:val="none" w:sz="0" w:space="0" w:color="auto"/>
                              </w:divBdr>
                              <w:divsChild>
                                <w:div w:id="16129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360">
                          <w:marLeft w:val="-300"/>
                          <w:marRight w:val="0"/>
                          <w:marTop w:val="0"/>
                          <w:marBottom w:val="0"/>
                          <w:divBdr>
                            <w:top w:val="none" w:sz="0" w:space="0" w:color="auto"/>
                            <w:left w:val="none" w:sz="0" w:space="0" w:color="auto"/>
                            <w:bottom w:val="none" w:sz="0" w:space="0" w:color="auto"/>
                            <w:right w:val="none" w:sz="0" w:space="0" w:color="auto"/>
                          </w:divBdr>
                          <w:divsChild>
                            <w:div w:id="1162819804">
                              <w:marLeft w:val="0"/>
                              <w:marRight w:val="0"/>
                              <w:marTop w:val="0"/>
                              <w:marBottom w:val="0"/>
                              <w:divBdr>
                                <w:top w:val="none" w:sz="0" w:space="0" w:color="auto"/>
                                <w:left w:val="none" w:sz="0" w:space="0" w:color="auto"/>
                                <w:bottom w:val="none" w:sz="0" w:space="0" w:color="auto"/>
                                <w:right w:val="none" w:sz="0" w:space="0" w:color="auto"/>
                              </w:divBdr>
                              <w:divsChild>
                                <w:div w:id="603924985">
                                  <w:marLeft w:val="0"/>
                                  <w:marRight w:val="0"/>
                                  <w:marTop w:val="0"/>
                                  <w:marBottom w:val="0"/>
                                  <w:divBdr>
                                    <w:top w:val="none" w:sz="0" w:space="0" w:color="auto"/>
                                    <w:left w:val="none" w:sz="0" w:space="0" w:color="auto"/>
                                    <w:bottom w:val="none" w:sz="0" w:space="0" w:color="auto"/>
                                    <w:right w:val="none" w:sz="0" w:space="0" w:color="auto"/>
                                  </w:divBdr>
                                </w:div>
                              </w:divsChild>
                            </w:div>
                            <w:div w:id="233856223">
                              <w:marLeft w:val="0"/>
                              <w:marRight w:val="0"/>
                              <w:marTop w:val="0"/>
                              <w:marBottom w:val="0"/>
                              <w:divBdr>
                                <w:top w:val="none" w:sz="0" w:space="0" w:color="auto"/>
                                <w:left w:val="none" w:sz="0" w:space="0" w:color="auto"/>
                                <w:bottom w:val="none" w:sz="0" w:space="0" w:color="auto"/>
                                <w:right w:val="none" w:sz="0" w:space="0" w:color="auto"/>
                              </w:divBdr>
                              <w:divsChild>
                                <w:div w:id="162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108">
                          <w:marLeft w:val="-300"/>
                          <w:marRight w:val="0"/>
                          <w:marTop w:val="0"/>
                          <w:marBottom w:val="0"/>
                          <w:divBdr>
                            <w:top w:val="none" w:sz="0" w:space="0" w:color="auto"/>
                            <w:left w:val="none" w:sz="0" w:space="0" w:color="auto"/>
                            <w:bottom w:val="none" w:sz="0" w:space="0" w:color="auto"/>
                            <w:right w:val="none" w:sz="0" w:space="0" w:color="auto"/>
                          </w:divBdr>
                          <w:divsChild>
                            <w:div w:id="1458792675">
                              <w:marLeft w:val="0"/>
                              <w:marRight w:val="0"/>
                              <w:marTop w:val="0"/>
                              <w:marBottom w:val="0"/>
                              <w:divBdr>
                                <w:top w:val="none" w:sz="0" w:space="0" w:color="auto"/>
                                <w:left w:val="none" w:sz="0" w:space="0" w:color="auto"/>
                                <w:bottom w:val="none" w:sz="0" w:space="0" w:color="auto"/>
                                <w:right w:val="none" w:sz="0" w:space="0" w:color="auto"/>
                              </w:divBdr>
                              <w:divsChild>
                                <w:div w:id="1399207995">
                                  <w:marLeft w:val="0"/>
                                  <w:marRight w:val="0"/>
                                  <w:marTop w:val="0"/>
                                  <w:marBottom w:val="0"/>
                                  <w:divBdr>
                                    <w:top w:val="none" w:sz="0" w:space="0" w:color="auto"/>
                                    <w:left w:val="none" w:sz="0" w:space="0" w:color="auto"/>
                                    <w:bottom w:val="none" w:sz="0" w:space="0" w:color="auto"/>
                                    <w:right w:val="none" w:sz="0" w:space="0" w:color="auto"/>
                                  </w:divBdr>
                                </w:div>
                              </w:divsChild>
                            </w:div>
                            <w:div w:id="1183016150">
                              <w:marLeft w:val="0"/>
                              <w:marRight w:val="0"/>
                              <w:marTop w:val="0"/>
                              <w:marBottom w:val="0"/>
                              <w:divBdr>
                                <w:top w:val="none" w:sz="0" w:space="0" w:color="auto"/>
                                <w:left w:val="none" w:sz="0" w:space="0" w:color="auto"/>
                                <w:bottom w:val="none" w:sz="0" w:space="0" w:color="auto"/>
                                <w:right w:val="none" w:sz="0" w:space="0" w:color="auto"/>
                              </w:divBdr>
                              <w:divsChild>
                                <w:div w:id="17508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493034841">
      <w:bodyDiv w:val="1"/>
      <w:marLeft w:val="0"/>
      <w:marRight w:val="0"/>
      <w:marTop w:val="0"/>
      <w:marBottom w:val="0"/>
      <w:divBdr>
        <w:top w:val="none" w:sz="0" w:space="0" w:color="auto"/>
        <w:left w:val="none" w:sz="0" w:space="0" w:color="auto"/>
        <w:bottom w:val="none" w:sz="0" w:space="0" w:color="auto"/>
        <w:right w:val="none" w:sz="0" w:space="0" w:color="auto"/>
      </w:divBdr>
    </w:div>
    <w:div w:id="506024279">
      <w:bodyDiv w:val="1"/>
      <w:marLeft w:val="0"/>
      <w:marRight w:val="0"/>
      <w:marTop w:val="0"/>
      <w:marBottom w:val="0"/>
      <w:divBdr>
        <w:top w:val="none" w:sz="0" w:space="0" w:color="auto"/>
        <w:left w:val="none" w:sz="0" w:space="0" w:color="auto"/>
        <w:bottom w:val="none" w:sz="0" w:space="0" w:color="auto"/>
        <w:right w:val="none" w:sz="0" w:space="0" w:color="auto"/>
      </w:divBdr>
    </w:div>
    <w:div w:id="506671615">
      <w:bodyDiv w:val="1"/>
      <w:marLeft w:val="0"/>
      <w:marRight w:val="0"/>
      <w:marTop w:val="0"/>
      <w:marBottom w:val="0"/>
      <w:divBdr>
        <w:top w:val="none" w:sz="0" w:space="0" w:color="auto"/>
        <w:left w:val="none" w:sz="0" w:space="0" w:color="auto"/>
        <w:bottom w:val="none" w:sz="0" w:space="0" w:color="auto"/>
        <w:right w:val="none" w:sz="0" w:space="0" w:color="auto"/>
      </w:divBdr>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566452296">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0040821">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42200968">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35855003">
      <w:bodyDiv w:val="1"/>
      <w:marLeft w:val="0"/>
      <w:marRight w:val="0"/>
      <w:marTop w:val="0"/>
      <w:marBottom w:val="0"/>
      <w:divBdr>
        <w:top w:val="none" w:sz="0" w:space="0" w:color="auto"/>
        <w:left w:val="none" w:sz="0" w:space="0" w:color="auto"/>
        <w:bottom w:val="none" w:sz="0" w:space="0" w:color="auto"/>
        <w:right w:val="none" w:sz="0" w:space="0" w:color="auto"/>
      </w:divBdr>
    </w:div>
    <w:div w:id="738750690">
      <w:bodyDiv w:val="1"/>
      <w:marLeft w:val="0"/>
      <w:marRight w:val="0"/>
      <w:marTop w:val="0"/>
      <w:marBottom w:val="0"/>
      <w:divBdr>
        <w:top w:val="none" w:sz="0" w:space="0" w:color="auto"/>
        <w:left w:val="none" w:sz="0" w:space="0" w:color="auto"/>
        <w:bottom w:val="none" w:sz="0" w:space="0" w:color="auto"/>
        <w:right w:val="none" w:sz="0" w:space="0" w:color="auto"/>
      </w:divBdr>
    </w:div>
    <w:div w:id="75898546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16650425">
      <w:bodyDiv w:val="1"/>
      <w:marLeft w:val="0"/>
      <w:marRight w:val="0"/>
      <w:marTop w:val="0"/>
      <w:marBottom w:val="0"/>
      <w:divBdr>
        <w:top w:val="none" w:sz="0" w:space="0" w:color="auto"/>
        <w:left w:val="none" w:sz="0" w:space="0" w:color="auto"/>
        <w:bottom w:val="none" w:sz="0" w:space="0" w:color="auto"/>
        <w:right w:val="none" w:sz="0" w:space="0" w:color="auto"/>
      </w:divBdr>
      <w:divsChild>
        <w:div w:id="630094324">
          <w:marLeft w:val="0"/>
          <w:marRight w:val="0"/>
          <w:marTop w:val="0"/>
          <w:marBottom w:val="0"/>
          <w:divBdr>
            <w:top w:val="none" w:sz="0" w:space="0" w:color="auto"/>
            <w:left w:val="none" w:sz="0" w:space="0" w:color="auto"/>
            <w:bottom w:val="none" w:sz="0" w:space="0" w:color="auto"/>
            <w:right w:val="none" w:sz="0" w:space="0" w:color="auto"/>
          </w:divBdr>
          <w:divsChild>
            <w:div w:id="518465820">
              <w:marLeft w:val="0"/>
              <w:marRight w:val="0"/>
              <w:marTop w:val="0"/>
              <w:marBottom w:val="0"/>
              <w:divBdr>
                <w:top w:val="none" w:sz="0" w:space="0" w:color="auto"/>
                <w:left w:val="none" w:sz="0" w:space="0" w:color="auto"/>
                <w:bottom w:val="none" w:sz="0" w:space="0" w:color="auto"/>
                <w:right w:val="none" w:sz="0" w:space="0" w:color="auto"/>
              </w:divBdr>
              <w:divsChild>
                <w:div w:id="1238321064">
                  <w:marLeft w:val="0"/>
                  <w:marRight w:val="0"/>
                  <w:marTop w:val="0"/>
                  <w:marBottom w:val="0"/>
                  <w:divBdr>
                    <w:top w:val="none" w:sz="0" w:space="0" w:color="auto"/>
                    <w:left w:val="none" w:sz="0" w:space="0" w:color="auto"/>
                    <w:bottom w:val="none" w:sz="0" w:space="0" w:color="auto"/>
                    <w:right w:val="none" w:sz="0" w:space="0" w:color="auto"/>
                  </w:divBdr>
                  <w:divsChild>
                    <w:div w:id="241916222">
                      <w:marLeft w:val="0"/>
                      <w:marRight w:val="0"/>
                      <w:marTop w:val="0"/>
                      <w:marBottom w:val="0"/>
                      <w:divBdr>
                        <w:top w:val="none" w:sz="0" w:space="0" w:color="auto"/>
                        <w:left w:val="none" w:sz="0" w:space="0" w:color="auto"/>
                        <w:bottom w:val="none" w:sz="0" w:space="0" w:color="auto"/>
                        <w:right w:val="none" w:sz="0" w:space="0" w:color="auto"/>
                      </w:divBdr>
                      <w:divsChild>
                        <w:div w:id="977147769">
                          <w:marLeft w:val="-300"/>
                          <w:marRight w:val="0"/>
                          <w:marTop w:val="0"/>
                          <w:marBottom w:val="0"/>
                          <w:divBdr>
                            <w:top w:val="none" w:sz="0" w:space="0" w:color="auto"/>
                            <w:left w:val="none" w:sz="0" w:space="0" w:color="auto"/>
                            <w:bottom w:val="none" w:sz="0" w:space="0" w:color="auto"/>
                            <w:right w:val="none" w:sz="0" w:space="0" w:color="auto"/>
                          </w:divBdr>
                          <w:divsChild>
                            <w:div w:id="1202741830">
                              <w:marLeft w:val="0"/>
                              <w:marRight w:val="0"/>
                              <w:marTop w:val="0"/>
                              <w:marBottom w:val="0"/>
                              <w:divBdr>
                                <w:top w:val="none" w:sz="0" w:space="0" w:color="auto"/>
                                <w:left w:val="none" w:sz="0" w:space="0" w:color="auto"/>
                                <w:bottom w:val="none" w:sz="0" w:space="0" w:color="auto"/>
                                <w:right w:val="none" w:sz="0" w:space="0" w:color="auto"/>
                              </w:divBdr>
                              <w:divsChild>
                                <w:div w:id="169627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695733">
      <w:bodyDiv w:val="1"/>
      <w:marLeft w:val="0"/>
      <w:marRight w:val="0"/>
      <w:marTop w:val="0"/>
      <w:marBottom w:val="0"/>
      <w:divBdr>
        <w:top w:val="none" w:sz="0" w:space="0" w:color="auto"/>
        <w:left w:val="none" w:sz="0" w:space="0" w:color="auto"/>
        <w:bottom w:val="none" w:sz="0" w:space="0" w:color="auto"/>
        <w:right w:val="none" w:sz="0" w:space="0" w:color="auto"/>
      </w:divBdr>
    </w:div>
    <w:div w:id="819686762">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0047034">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8489099">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05278553">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8066859">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4524043">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75343408">
      <w:bodyDiv w:val="1"/>
      <w:marLeft w:val="0"/>
      <w:marRight w:val="0"/>
      <w:marTop w:val="0"/>
      <w:marBottom w:val="0"/>
      <w:divBdr>
        <w:top w:val="none" w:sz="0" w:space="0" w:color="auto"/>
        <w:left w:val="none" w:sz="0" w:space="0" w:color="auto"/>
        <w:bottom w:val="none" w:sz="0" w:space="0" w:color="auto"/>
        <w:right w:val="none" w:sz="0" w:space="0" w:color="auto"/>
      </w:divBdr>
    </w:div>
    <w:div w:id="1186015376">
      <w:bodyDiv w:val="1"/>
      <w:marLeft w:val="0"/>
      <w:marRight w:val="0"/>
      <w:marTop w:val="0"/>
      <w:marBottom w:val="0"/>
      <w:divBdr>
        <w:top w:val="none" w:sz="0" w:space="0" w:color="auto"/>
        <w:left w:val="none" w:sz="0" w:space="0" w:color="auto"/>
        <w:bottom w:val="none" w:sz="0" w:space="0" w:color="auto"/>
        <w:right w:val="none" w:sz="0" w:space="0" w:color="auto"/>
      </w:divBdr>
    </w:div>
    <w:div w:id="1200818205">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0598343">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48616064">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25814097">
      <w:bodyDiv w:val="1"/>
      <w:marLeft w:val="0"/>
      <w:marRight w:val="0"/>
      <w:marTop w:val="0"/>
      <w:marBottom w:val="0"/>
      <w:divBdr>
        <w:top w:val="none" w:sz="0" w:space="0" w:color="auto"/>
        <w:left w:val="none" w:sz="0" w:space="0" w:color="auto"/>
        <w:bottom w:val="none" w:sz="0" w:space="0" w:color="auto"/>
        <w:right w:val="none" w:sz="0" w:space="0" w:color="auto"/>
      </w:divBdr>
      <w:divsChild>
        <w:div w:id="1006135926">
          <w:marLeft w:val="0"/>
          <w:marRight w:val="0"/>
          <w:marTop w:val="0"/>
          <w:marBottom w:val="0"/>
          <w:divBdr>
            <w:top w:val="none" w:sz="0" w:space="0" w:color="auto"/>
            <w:left w:val="none" w:sz="0" w:space="0" w:color="auto"/>
            <w:bottom w:val="none" w:sz="0" w:space="0" w:color="auto"/>
            <w:right w:val="none" w:sz="0" w:space="0" w:color="auto"/>
          </w:divBdr>
          <w:divsChild>
            <w:div w:id="1733313742">
              <w:marLeft w:val="0"/>
              <w:marRight w:val="0"/>
              <w:marTop w:val="0"/>
              <w:marBottom w:val="0"/>
              <w:divBdr>
                <w:top w:val="none" w:sz="0" w:space="0" w:color="auto"/>
                <w:left w:val="none" w:sz="0" w:space="0" w:color="auto"/>
                <w:bottom w:val="none" w:sz="0" w:space="0" w:color="auto"/>
                <w:right w:val="none" w:sz="0" w:space="0" w:color="auto"/>
              </w:divBdr>
              <w:divsChild>
                <w:div w:id="1389114307">
                  <w:marLeft w:val="0"/>
                  <w:marRight w:val="0"/>
                  <w:marTop w:val="0"/>
                  <w:marBottom w:val="0"/>
                  <w:divBdr>
                    <w:top w:val="none" w:sz="0" w:space="0" w:color="auto"/>
                    <w:left w:val="none" w:sz="0" w:space="0" w:color="auto"/>
                    <w:bottom w:val="none" w:sz="0" w:space="0" w:color="auto"/>
                    <w:right w:val="none" w:sz="0" w:space="0" w:color="auto"/>
                  </w:divBdr>
                  <w:divsChild>
                    <w:div w:id="927538250">
                      <w:marLeft w:val="0"/>
                      <w:marRight w:val="0"/>
                      <w:marTop w:val="0"/>
                      <w:marBottom w:val="0"/>
                      <w:divBdr>
                        <w:top w:val="none" w:sz="0" w:space="0" w:color="auto"/>
                        <w:left w:val="none" w:sz="0" w:space="0" w:color="auto"/>
                        <w:bottom w:val="none" w:sz="0" w:space="0" w:color="auto"/>
                        <w:right w:val="none" w:sz="0" w:space="0" w:color="auto"/>
                      </w:divBdr>
                      <w:divsChild>
                        <w:div w:id="554974821">
                          <w:marLeft w:val="-300"/>
                          <w:marRight w:val="0"/>
                          <w:marTop w:val="0"/>
                          <w:marBottom w:val="0"/>
                          <w:divBdr>
                            <w:top w:val="none" w:sz="0" w:space="0" w:color="auto"/>
                            <w:left w:val="none" w:sz="0" w:space="0" w:color="auto"/>
                            <w:bottom w:val="none" w:sz="0" w:space="0" w:color="auto"/>
                            <w:right w:val="none" w:sz="0" w:space="0" w:color="auto"/>
                          </w:divBdr>
                          <w:divsChild>
                            <w:div w:id="1682076554">
                              <w:marLeft w:val="0"/>
                              <w:marRight w:val="0"/>
                              <w:marTop w:val="0"/>
                              <w:marBottom w:val="0"/>
                              <w:divBdr>
                                <w:top w:val="none" w:sz="0" w:space="0" w:color="auto"/>
                                <w:left w:val="none" w:sz="0" w:space="0" w:color="auto"/>
                                <w:bottom w:val="none" w:sz="0" w:space="0" w:color="auto"/>
                                <w:right w:val="none" w:sz="0" w:space="0" w:color="auto"/>
                              </w:divBdr>
                              <w:divsChild>
                                <w:div w:id="19637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396322683">
      <w:bodyDiv w:val="1"/>
      <w:marLeft w:val="0"/>
      <w:marRight w:val="0"/>
      <w:marTop w:val="0"/>
      <w:marBottom w:val="0"/>
      <w:divBdr>
        <w:top w:val="none" w:sz="0" w:space="0" w:color="auto"/>
        <w:left w:val="none" w:sz="0" w:space="0" w:color="auto"/>
        <w:bottom w:val="none" w:sz="0" w:space="0" w:color="auto"/>
        <w:right w:val="none" w:sz="0" w:space="0" w:color="auto"/>
      </w:divBdr>
    </w:div>
    <w:div w:id="1422138868">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81206">
      <w:bodyDiv w:val="1"/>
      <w:marLeft w:val="0"/>
      <w:marRight w:val="0"/>
      <w:marTop w:val="0"/>
      <w:marBottom w:val="0"/>
      <w:divBdr>
        <w:top w:val="none" w:sz="0" w:space="0" w:color="auto"/>
        <w:left w:val="none" w:sz="0" w:space="0" w:color="auto"/>
        <w:bottom w:val="none" w:sz="0" w:space="0" w:color="auto"/>
        <w:right w:val="none" w:sz="0" w:space="0" w:color="auto"/>
      </w:divBdr>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99467509">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1091409">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77469538">
      <w:bodyDiv w:val="1"/>
      <w:marLeft w:val="0"/>
      <w:marRight w:val="0"/>
      <w:marTop w:val="0"/>
      <w:marBottom w:val="0"/>
      <w:divBdr>
        <w:top w:val="none" w:sz="0" w:space="0" w:color="auto"/>
        <w:left w:val="none" w:sz="0" w:space="0" w:color="auto"/>
        <w:bottom w:val="none" w:sz="0" w:space="0" w:color="auto"/>
        <w:right w:val="none" w:sz="0" w:space="0" w:color="auto"/>
      </w:divBdr>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9970367">
      <w:bodyDiv w:val="1"/>
      <w:marLeft w:val="0"/>
      <w:marRight w:val="0"/>
      <w:marTop w:val="0"/>
      <w:marBottom w:val="0"/>
      <w:divBdr>
        <w:top w:val="none" w:sz="0" w:space="0" w:color="auto"/>
        <w:left w:val="none" w:sz="0" w:space="0" w:color="auto"/>
        <w:bottom w:val="none" w:sz="0" w:space="0" w:color="auto"/>
        <w:right w:val="none" w:sz="0" w:space="0" w:color="auto"/>
      </w:divBdr>
    </w:div>
    <w:div w:id="1614630844">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293016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89542072">
      <w:bodyDiv w:val="1"/>
      <w:marLeft w:val="0"/>
      <w:marRight w:val="0"/>
      <w:marTop w:val="0"/>
      <w:marBottom w:val="0"/>
      <w:divBdr>
        <w:top w:val="none" w:sz="0" w:space="0" w:color="auto"/>
        <w:left w:val="none" w:sz="0" w:space="0" w:color="auto"/>
        <w:bottom w:val="none" w:sz="0" w:space="0" w:color="auto"/>
        <w:right w:val="none" w:sz="0" w:space="0" w:color="auto"/>
      </w:divBdr>
    </w:div>
    <w:div w:id="1797987172">
      <w:bodyDiv w:val="1"/>
      <w:marLeft w:val="0"/>
      <w:marRight w:val="0"/>
      <w:marTop w:val="0"/>
      <w:marBottom w:val="0"/>
      <w:divBdr>
        <w:top w:val="none" w:sz="0" w:space="0" w:color="auto"/>
        <w:left w:val="none" w:sz="0" w:space="0" w:color="auto"/>
        <w:bottom w:val="none" w:sz="0" w:space="0" w:color="auto"/>
        <w:right w:val="none" w:sz="0" w:space="0" w:color="auto"/>
      </w:divBdr>
    </w:div>
    <w:div w:id="1871258160">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17341032">
      <w:bodyDiv w:val="1"/>
      <w:marLeft w:val="0"/>
      <w:marRight w:val="0"/>
      <w:marTop w:val="0"/>
      <w:marBottom w:val="0"/>
      <w:divBdr>
        <w:top w:val="none" w:sz="0" w:space="0" w:color="auto"/>
        <w:left w:val="none" w:sz="0" w:space="0" w:color="auto"/>
        <w:bottom w:val="none" w:sz="0" w:space="0" w:color="auto"/>
        <w:right w:val="none" w:sz="0" w:space="0" w:color="auto"/>
      </w:divBdr>
    </w:div>
    <w:div w:id="2074502699">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ar" TargetMode="External"/><Relationship Id="rId13" Type="http://schemas.openxmlformats.org/officeDocument/2006/relationships/image" Target="media/image1.jpeg"/><Relationship Id="rId18" Type="http://schemas.openxmlformats.org/officeDocument/2006/relationships/hyperlink" Target="mailto:press@doka.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watch?v=ar6fDlHstHE"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mailto:heidi.schindler@dok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ka.com/at/system-groups/doka-wall-systems/framed-formwork/dokaxlight/index"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www.doka.com/at/solutions/upbeat-construction" TargetMode="External"/><Relationship Id="rId19" Type="http://schemas.openxmlformats.org/officeDocument/2006/relationships/hyperlink" Target="http://www.doka.com" TargetMode="External"/><Relationship Id="rId4" Type="http://schemas.openxmlformats.org/officeDocument/2006/relationships/settings" Target="settings.xml"/><Relationship Id="rId9" Type="http://schemas.openxmlformats.org/officeDocument/2006/relationships/hyperlink" Target="https://www.doka.com/at/solutions/services/dokaxact-positionierungssystem-schalungselement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7213E-1C1E-4AED-9853-0C643D3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1191</Words>
  <Characters>7229</Characters>
  <Application>Microsoft Office Word</Application>
  <DocSecurity>4</DocSecurity>
  <Lines>60</Lines>
  <Paragraphs>16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Umdasch Group</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Brunetti Manuela</cp:lastModifiedBy>
  <cp:revision>2</cp:revision>
  <cp:lastPrinted>2019-03-14T08:21:00Z</cp:lastPrinted>
  <dcterms:created xsi:type="dcterms:W3CDTF">2019-05-15T13:11:00Z</dcterms:created>
  <dcterms:modified xsi:type="dcterms:W3CDTF">2019-05-15T13:11:00Z</dcterms:modified>
</cp:coreProperties>
</file>